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B63AB" w14:textId="4254D67B" w:rsidR="00C721DE" w:rsidRDefault="00471D9B" w:rsidP="00C721DE">
      <w:pPr>
        <w:jc w:val="center"/>
        <w:rPr>
          <w:sz w:val="36"/>
          <w:szCs w:val="24"/>
          <w:u w:val="single"/>
        </w:rPr>
      </w:pPr>
      <w:r>
        <w:rPr>
          <w:sz w:val="36"/>
          <w:szCs w:val="24"/>
          <w:u w:val="single"/>
        </w:rPr>
        <w:t xml:space="preserve">Bury Rangers </w:t>
      </w:r>
      <w:r w:rsidR="0002494B">
        <w:rPr>
          <w:sz w:val="36"/>
          <w:szCs w:val="24"/>
          <w:u w:val="single"/>
        </w:rPr>
        <w:t>Plan</w:t>
      </w:r>
      <w:r w:rsidR="00C721DE" w:rsidRPr="00AB3915">
        <w:rPr>
          <w:sz w:val="36"/>
          <w:szCs w:val="24"/>
          <w:u w:val="single"/>
        </w:rPr>
        <w:t xml:space="preserve"> 2018</w:t>
      </w:r>
    </w:p>
    <w:p w14:paraId="4BB4F30A" w14:textId="4FB3C4A6" w:rsidR="009E7110" w:rsidRDefault="00305476" w:rsidP="00C721DE">
      <w:pPr>
        <w:jc w:val="center"/>
        <w:rPr>
          <w:sz w:val="36"/>
          <w:szCs w:val="24"/>
          <w:u w:val="single"/>
        </w:rPr>
      </w:pPr>
      <w:r>
        <w:rPr>
          <w:sz w:val="36"/>
          <w:szCs w:val="24"/>
          <w:u w:val="single"/>
        </w:rPr>
        <w:t>Woodland Music</w:t>
      </w:r>
    </w:p>
    <w:p w14:paraId="60805A19" w14:textId="57D34612" w:rsidR="00CB4DF9" w:rsidRDefault="00CB4DF9" w:rsidP="00C721DE">
      <w:pPr>
        <w:jc w:val="center"/>
        <w:rPr>
          <w:sz w:val="28"/>
          <w:szCs w:val="24"/>
          <w:u w:val="single"/>
        </w:rPr>
      </w:pPr>
      <w:r w:rsidRPr="00CB4DF9">
        <w:rPr>
          <w:sz w:val="28"/>
          <w:szCs w:val="24"/>
          <w:u w:val="single"/>
        </w:rPr>
        <w:t>Why are we doing this?</w:t>
      </w:r>
    </w:p>
    <w:p w14:paraId="5F34143A" w14:textId="0BF3D884" w:rsidR="008451C4" w:rsidRPr="008451C4" w:rsidRDefault="008451C4" w:rsidP="00C721DE">
      <w:pPr>
        <w:jc w:val="center"/>
        <w:rPr>
          <w:sz w:val="28"/>
          <w:szCs w:val="24"/>
        </w:rPr>
      </w:pPr>
      <w:r w:rsidRPr="008451C4">
        <w:rPr>
          <w:sz w:val="28"/>
          <w:szCs w:val="24"/>
        </w:rPr>
        <w:t>Music plays a part in everyday life and is all around us. Helping us get to know our woodland using our hearing will reiterate how diverse our woodland is. This unit will give the children the opportunity to use their ‘Forest Schools’ skills to achieve NC objectives from the music and DT curricular.</w:t>
      </w:r>
    </w:p>
    <w:p w14:paraId="697B63AC" w14:textId="77777777" w:rsidR="00D42B67" w:rsidRPr="0046251F" w:rsidRDefault="00D42B67" w:rsidP="00C721DE">
      <w:pPr>
        <w:jc w:val="center"/>
        <w:rPr>
          <w:sz w:val="28"/>
          <w:szCs w:val="24"/>
          <w:u w:val="single"/>
        </w:rPr>
      </w:pPr>
      <w:r w:rsidRPr="0046251F">
        <w:rPr>
          <w:sz w:val="28"/>
          <w:szCs w:val="24"/>
          <w:u w:val="single"/>
        </w:rPr>
        <w:t>Curriculum areas covered.</w:t>
      </w:r>
    </w:p>
    <w:tbl>
      <w:tblPr>
        <w:tblStyle w:val="TableGrid"/>
        <w:tblW w:w="0" w:type="auto"/>
        <w:tblLook w:val="04A0" w:firstRow="1" w:lastRow="0" w:firstColumn="1" w:lastColumn="0" w:noHBand="0" w:noVBand="1"/>
      </w:tblPr>
      <w:tblGrid>
        <w:gridCol w:w="582"/>
        <w:gridCol w:w="908"/>
        <w:gridCol w:w="843"/>
        <w:gridCol w:w="954"/>
        <w:gridCol w:w="532"/>
        <w:gridCol w:w="494"/>
        <w:gridCol w:w="918"/>
        <w:gridCol w:w="1286"/>
        <w:gridCol w:w="472"/>
        <w:gridCol w:w="851"/>
        <w:gridCol w:w="643"/>
        <w:gridCol w:w="476"/>
        <w:gridCol w:w="1289"/>
        <w:gridCol w:w="798"/>
      </w:tblGrid>
      <w:tr w:rsidR="00A5103D" w14:paraId="697B63BB" w14:textId="77777777" w:rsidTr="00305476">
        <w:tc>
          <w:tcPr>
            <w:tcW w:w="623" w:type="dxa"/>
          </w:tcPr>
          <w:p w14:paraId="697B63AD" w14:textId="77777777" w:rsidR="00A5103D" w:rsidRPr="00D42B67" w:rsidRDefault="00A5103D" w:rsidP="00C721DE">
            <w:pPr>
              <w:jc w:val="center"/>
              <w:rPr>
                <w:sz w:val="24"/>
                <w:szCs w:val="24"/>
              </w:rPr>
            </w:pPr>
            <w:r>
              <w:rPr>
                <w:sz w:val="24"/>
                <w:szCs w:val="24"/>
              </w:rPr>
              <w:t>KS1</w:t>
            </w:r>
          </w:p>
        </w:tc>
        <w:tc>
          <w:tcPr>
            <w:tcW w:w="925" w:type="dxa"/>
            <w:shd w:val="clear" w:color="auto" w:fill="auto"/>
          </w:tcPr>
          <w:p w14:paraId="697B63AE" w14:textId="77777777" w:rsidR="00A5103D" w:rsidRPr="00D42B67" w:rsidRDefault="00A5103D" w:rsidP="00C721DE">
            <w:pPr>
              <w:jc w:val="center"/>
              <w:rPr>
                <w:sz w:val="24"/>
                <w:szCs w:val="24"/>
              </w:rPr>
            </w:pPr>
            <w:r w:rsidRPr="00D42B67">
              <w:rPr>
                <w:sz w:val="24"/>
                <w:szCs w:val="24"/>
              </w:rPr>
              <w:t>English</w:t>
            </w:r>
          </w:p>
        </w:tc>
        <w:tc>
          <w:tcPr>
            <w:tcW w:w="865" w:type="dxa"/>
            <w:shd w:val="clear" w:color="auto" w:fill="FFFFFF" w:themeFill="background1"/>
          </w:tcPr>
          <w:p w14:paraId="3BF57032" w14:textId="77777777" w:rsidR="00A5103D" w:rsidRDefault="00A5103D" w:rsidP="00C721DE">
            <w:pPr>
              <w:jc w:val="center"/>
              <w:rPr>
                <w:sz w:val="24"/>
                <w:szCs w:val="24"/>
              </w:rPr>
            </w:pPr>
            <w:r w:rsidRPr="00D42B67">
              <w:rPr>
                <w:sz w:val="24"/>
                <w:szCs w:val="24"/>
              </w:rPr>
              <w:t>Maths</w:t>
            </w:r>
          </w:p>
          <w:p w14:paraId="697B63AF" w14:textId="51E792BE" w:rsidR="008D2219" w:rsidRPr="00D42B67" w:rsidRDefault="008D2219" w:rsidP="00C721DE">
            <w:pPr>
              <w:jc w:val="center"/>
              <w:rPr>
                <w:sz w:val="24"/>
                <w:szCs w:val="24"/>
              </w:rPr>
            </w:pPr>
          </w:p>
        </w:tc>
        <w:tc>
          <w:tcPr>
            <w:tcW w:w="967" w:type="dxa"/>
            <w:shd w:val="clear" w:color="auto" w:fill="auto"/>
          </w:tcPr>
          <w:p w14:paraId="697B63B0" w14:textId="77777777" w:rsidR="00A5103D" w:rsidRPr="00D42B67" w:rsidRDefault="00A5103D" w:rsidP="00C721DE">
            <w:pPr>
              <w:jc w:val="center"/>
              <w:rPr>
                <w:sz w:val="24"/>
                <w:szCs w:val="24"/>
              </w:rPr>
            </w:pPr>
            <w:r w:rsidRPr="00D42B67">
              <w:rPr>
                <w:sz w:val="24"/>
                <w:szCs w:val="24"/>
              </w:rPr>
              <w:t>Science</w:t>
            </w:r>
          </w:p>
        </w:tc>
        <w:tc>
          <w:tcPr>
            <w:tcW w:w="579" w:type="dxa"/>
            <w:shd w:val="clear" w:color="auto" w:fill="auto"/>
          </w:tcPr>
          <w:p w14:paraId="697B63B1" w14:textId="77777777" w:rsidR="00A5103D" w:rsidRPr="00D42B67" w:rsidRDefault="00A5103D" w:rsidP="00C721DE">
            <w:pPr>
              <w:jc w:val="center"/>
              <w:rPr>
                <w:sz w:val="24"/>
                <w:szCs w:val="24"/>
              </w:rPr>
            </w:pPr>
            <w:r w:rsidRPr="00D42B67">
              <w:rPr>
                <w:sz w:val="24"/>
                <w:szCs w:val="24"/>
              </w:rPr>
              <w:t>Art</w:t>
            </w:r>
          </w:p>
        </w:tc>
        <w:tc>
          <w:tcPr>
            <w:tcW w:w="544" w:type="dxa"/>
            <w:shd w:val="clear" w:color="auto" w:fill="92D050"/>
          </w:tcPr>
          <w:p w14:paraId="697B63B2" w14:textId="77777777" w:rsidR="00A5103D" w:rsidRPr="00D42B67" w:rsidRDefault="00A5103D" w:rsidP="00C721DE">
            <w:pPr>
              <w:jc w:val="center"/>
              <w:rPr>
                <w:sz w:val="24"/>
                <w:szCs w:val="24"/>
              </w:rPr>
            </w:pPr>
            <w:r w:rsidRPr="00D42B67">
              <w:rPr>
                <w:sz w:val="24"/>
                <w:szCs w:val="24"/>
              </w:rPr>
              <w:t>DT</w:t>
            </w:r>
          </w:p>
        </w:tc>
        <w:tc>
          <w:tcPr>
            <w:tcW w:w="935" w:type="dxa"/>
            <w:shd w:val="clear" w:color="auto" w:fill="auto"/>
          </w:tcPr>
          <w:p w14:paraId="697B63B3" w14:textId="77777777" w:rsidR="00A5103D" w:rsidRPr="00D42B67" w:rsidRDefault="00A5103D" w:rsidP="00C721DE">
            <w:pPr>
              <w:jc w:val="center"/>
              <w:rPr>
                <w:sz w:val="24"/>
                <w:szCs w:val="24"/>
              </w:rPr>
            </w:pPr>
            <w:r w:rsidRPr="00D42B67">
              <w:rPr>
                <w:sz w:val="24"/>
                <w:szCs w:val="24"/>
              </w:rPr>
              <w:t>History</w:t>
            </w:r>
          </w:p>
        </w:tc>
        <w:tc>
          <w:tcPr>
            <w:tcW w:w="1286" w:type="dxa"/>
            <w:shd w:val="clear" w:color="auto" w:fill="FFFFFF" w:themeFill="background1"/>
          </w:tcPr>
          <w:p w14:paraId="697B63B4" w14:textId="77777777" w:rsidR="00A5103D" w:rsidRPr="00D42B67" w:rsidRDefault="00A5103D" w:rsidP="00C721DE">
            <w:pPr>
              <w:jc w:val="center"/>
              <w:rPr>
                <w:sz w:val="24"/>
                <w:szCs w:val="24"/>
              </w:rPr>
            </w:pPr>
            <w:r w:rsidRPr="00D42B67">
              <w:rPr>
                <w:sz w:val="24"/>
                <w:szCs w:val="24"/>
              </w:rPr>
              <w:t>Geography</w:t>
            </w:r>
          </w:p>
        </w:tc>
        <w:tc>
          <w:tcPr>
            <w:tcW w:w="524" w:type="dxa"/>
            <w:shd w:val="clear" w:color="auto" w:fill="auto"/>
          </w:tcPr>
          <w:p w14:paraId="697B63B5" w14:textId="77777777" w:rsidR="00A5103D" w:rsidRPr="00D42B67" w:rsidRDefault="00A5103D" w:rsidP="00C721DE">
            <w:pPr>
              <w:jc w:val="center"/>
              <w:rPr>
                <w:sz w:val="24"/>
                <w:szCs w:val="24"/>
              </w:rPr>
            </w:pPr>
            <w:r w:rsidRPr="00D42B67">
              <w:rPr>
                <w:sz w:val="24"/>
                <w:szCs w:val="24"/>
              </w:rPr>
              <w:t>PE</w:t>
            </w:r>
          </w:p>
        </w:tc>
        <w:tc>
          <w:tcPr>
            <w:tcW w:w="873" w:type="dxa"/>
            <w:shd w:val="clear" w:color="auto" w:fill="auto"/>
          </w:tcPr>
          <w:p w14:paraId="697B63B6" w14:textId="77777777" w:rsidR="00A5103D" w:rsidRPr="00D42B67" w:rsidRDefault="00A5103D" w:rsidP="00C721DE">
            <w:pPr>
              <w:jc w:val="center"/>
              <w:rPr>
                <w:sz w:val="24"/>
                <w:szCs w:val="24"/>
              </w:rPr>
            </w:pPr>
            <w:r w:rsidRPr="00D42B67">
              <w:rPr>
                <w:sz w:val="24"/>
                <w:szCs w:val="24"/>
              </w:rPr>
              <w:t>PSCHE</w:t>
            </w:r>
          </w:p>
        </w:tc>
        <w:tc>
          <w:tcPr>
            <w:tcW w:w="681" w:type="dxa"/>
            <w:shd w:val="clear" w:color="auto" w:fill="auto"/>
          </w:tcPr>
          <w:p w14:paraId="697B63B7" w14:textId="77777777" w:rsidR="00A5103D" w:rsidRPr="00D42B67" w:rsidRDefault="00A5103D" w:rsidP="00C721DE">
            <w:pPr>
              <w:jc w:val="center"/>
              <w:rPr>
                <w:sz w:val="24"/>
                <w:szCs w:val="24"/>
              </w:rPr>
            </w:pPr>
            <w:r w:rsidRPr="00D42B67">
              <w:rPr>
                <w:sz w:val="24"/>
                <w:szCs w:val="24"/>
              </w:rPr>
              <w:t>MFL</w:t>
            </w:r>
          </w:p>
        </w:tc>
        <w:tc>
          <w:tcPr>
            <w:tcW w:w="521" w:type="dxa"/>
          </w:tcPr>
          <w:p w14:paraId="697B63B8" w14:textId="77777777" w:rsidR="00A5103D" w:rsidRPr="00D42B67" w:rsidRDefault="00A5103D" w:rsidP="00C721DE">
            <w:pPr>
              <w:jc w:val="center"/>
              <w:rPr>
                <w:sz w:val="24"/>
                <w:szCs w:val="24"/>
              </w:rPr>
            </w:pPr>
            <w:r w:rsidRPr="00D42B67">
              <w:rPr>
                <w:sz w:val="24"/>
                <w:szCs w:val="24"/>
              </w:rPr>
              <w:t>RE</w:t>
            </w:r>
          </w:p>
        </w:tc>
        <w:tc>
          <w:tcPr>
            <w:tcW w:w="1289" w:type="dxa"/>
          </w:tcPr>
          <w:p w14:paraId="697B63B9" w14:textId="77777777" w:rsidR="00A5103D" w:rsidRPr="00D42B67" w:rsidRDefault="00A5103D" w:rsidP="00C721DE">
            <w:pPr>
              <w:jc w:val="center"/>
              <w:rPr>
                <w:sz w:val="24"/>
                <w:szCs w:val="24"/>
              </w:rPr>
            </w:pPr>
            <w:r>
              <w:rPr>
                <w:sz w:val="24"/>
                <w:szCs w:val="24"/>
              </w:rPr>
              <w:t>Computing</w:t>
            </w:r>
          </w:p>
        </w:tc>
        <w:tc>
          <w:tcPr>
            <w:tcW w:w="660" w:type="dxa"/>
            <w:shd w:val="clear" w:color="auto" w:fill="92D050"/>
          </w:tcPr>
          <w:p w14:paraId="697B63BA" w14:textId="77777777" w:rsidR="00A5103D" w:rsidRDefault="00A5103D" w:rsidP="00C721DE">
            <w:pPr>
              <w:jc w:val="center"/>
              <w:rPr>
                <w:sz w:val="24"/>
                <w:szCs w:val="24"/>
              </w:rPr>
            </w:pPr>
            <w:r>
              <w:rPr>
                <w:sz w:val="24"/>
                <w:szCs w:val="24"/>
              </w:rPr>
              <w:t>Music</w:t>
            </w:r>
          </w:p>
        </w:tc>
      </w:tr>
      <w:tr w:rsidR="00A5103D" w14:paraId="697B63CA" w14:textId="77777777" w:rsidTr="00305476">
        <w:tc>
          <w:tcPr>
            <w:tcW w:w="623" w:type="dxa"/>
          </w:tcPr>
          <w:p w14:paraId="697B63BC" w14:textId="77777777" w:rsidR="00A5103D" w:rsidRPr="00D42B67" w:rsidRDefault="00A5103D" w:rsidP="00DC6689">
            <w:pPr>
              <w:jc w:val="center"/>
              <w:rPr>
                <w:sz w:val="24"/>
                <w:szCs w:val="24"/>
              </w:rPr>
            </w:pPr>
            <w:r>
              <w:rPr>
                <w:sz w:val="24"/>
                <w:szCs w:val="24"/>
              </w:rPr>
              <w:t>KS2</w:t>
            </w:r>
          </w:p>
        </w:tc>
        <w:tc>
          <w:tcPr>
            <w:tcW w:w="925" w:type="dxa"/>
            <w:shd w:val="clear" w:color="auto" w:fill="auto"/>
          </w:tcPr>
          <w:p w14:paraId="697B63BD" w14:textId="77777777" w:rsidR="00A5103D" w:rsidRPr="00D42B67" w:rsidRDefault="00A5103D" w:rsidP="00DC6689">
            <w:pPr>
              <w:jc w:val="center"/>
              <w:rPr>
                <w:sz w:val="24"/>
                <w:szCs w:val="24"/>
              </w:rPr>
            </w:pPr>
            <w:r w:rsidRPr="00D42B67">
              <w:rPr>
                <w:sz w:val="24"/>
                <w:szCs w:val="24"/>
              </w:rPr>
              <w:t>English</w:t>
            </w:r>
          </w:p>
        </w:tc>
        <w:tc>
          <w:tcPr>
            <w:tcW w:w="865" w:type="dxa"/>
            <w:shd w:val="clear" w:color="auto" w:fill="FFFFFF" w:themeFill="background1"/>
          </w:tcPr>
          <w:p w14:paraId="697B63BE" w14:textId="77777777" w:rsidR="00A5103D" w:rsidRPr="00D42B67" w:rsidRDefault="00A5103D" w:rsidP="00DC6689">
            <w:pPr>
              <w:jc w:val="center"/>
              <w:rPr>
                <w:sz w:val="24"/>
                <w:szCs w:val="24"/>
              </w:rPr>
            </w:pPr>
            <w:r w:rsidRPr="00D42B67">
              <w:rPr>
                <w:sz w:val="24"/>
                <w:szCs w:val="24"/>
              </w:rPr>
              <w:t>Maths</w:t>
            </w:r>
          </w:p>
        </w:tc>
        <w:tc>
          <w:tcPr>
            <w:tcW w:w="967" w:type="dxa"/>
            <w:shd w:val="clear" w:color="auto" w:fill="auto"/>
          </w:tcPr>
          <w:p w14:paraId="697B63BF" w14:textId="77777777" w:rsidR="00A5103D" w:rsidRPr="00D42B67" w:rsidRDefault="00A5103D" w:rsidP="00DC6689">
            <w:pPr>
              <w:jc w:val="center"/>
              <w:rPr>
                <w:sz w:val="24"/>
                <w:szCs w:val="24"/>
              </w:rPr>
            </w:pPr>
            <w:r w:rsidRPr="00D42B67">
              <w:rPr>
                <w:sz w:val="24"/>
                <w:szCs w:val="24"/>
              </w:rPr>
              <w:t>Science</w:t>
            </w:r>
          </w:p>
        </w:tc>
        <w:tc>
          <w:tcPr>
            <w:tcW w:w="579" w:type="dxa"/>
            <w:shd w:val="clear" w:color="auto" w:fill="auto"/>
          </w:tcPr>
          <w:p w14:paraId="697B63C0" w14:textId="77777777" w:rsidR="00A5103D" w:rsidRPr="00D42B67" w:rsidRDefault="00A5103D" w:rsidP="00DC6689">
            <w:pPr>
              <w:jc w:val="center"/>
              <w:rPr>
                <w:sz w:val="24"/>
                <w:szCs w:val="24"/>
              </w:rPr>
            </w:pPr>
            <w:r w:rsidRPr="00D42B67">
              <w:rPr>
                <w:sz w:val="24"/>
                <w:szCs w:val="24"/>
              </w:rPr>
              <w:t>Art</w:t>
            </w:r>
          </w:p>
        </w:tc>
        <w:tc>
          <w:tcPr>
            <w:tcW w:w="544" w:type="dxa"/>
            <w:shd w:val="clear" w:color="auto" w:fill="92D050"/>
          </w:tcPr>
          <w:p w14:paraId="697B63C1" w14:textId="77777777" w:rsidR="00A5103D" w:rsidRPr="00D42B67" w:rsidRDefault="00A5103D" w:rsidP="00DC6689">
            <w:pPr>
              <w:jc w:val="center"/>
              <w:rPr>
                <w:sz w:val="24"/>
                <w:szCs w:val="24"/>
              </w:rPr>
            </w:pPr>
            <w:r w:rsidRPr="00D42B67">
              <w:rPr>
                <w:sz w:val="24"/>
                <w:szCs w:val="24"/>
              </w:rPr>
              <w:t>DT</w:t>
            </w:r>
          </w:p>
        </w:tc>
        <w:tc>
          <w:tcPr>
            <w:tcW w:w="935" w:type="dxa"/>
            <w:shd w:val="clear" w:color="auto" w:fill="auto"/>
          </w:tcPr>
          <w:p w14:paraId="697B63C2" w14:textId="77777777" w:rsidR="00A5103D" w:rsidRPr="00D42B67" w:rsidRDefault="00A5103D" w:rsidP="00DC6689">
            <w:pPr>
              <w:jc w:val="center"/>
              <w:rPr>
                <w:sz w:val="24"/>
                <w:szCs w:val="24"/>
              </w:rPr>
            </w:pPr>
            <w:r w:rsidRPr="00D42B67">
              <w:rPr>
                <w:sz w:val="24"/>
                <w:szCs w:val="24"/>
              </w:rPr>
              <w:t>History</w:t>
            </w:r>
          </w:p>
        </w:tc>
        <w:tc>
          <w:tcPr>
            <w:tcW w:w="1286" w:type="dxa"/>
            <w:shd w:val="clear" w:color="auto" w:fill="FFFFFF" w:themeFill="background1"/>
          </w:tcPr>
          <w:p w14:paraId="697B63C3" w14:textId="77777777" w:rsidR="00A5103D" w:rsidRPr="00D42B67" w:rsidRDefault="00A5103D" w:rsidP="00DC6689">
            <w:pPr>
              <w:jc w:val="center"/>
              <w:rPr>
                <w:sz w:val="24"/>
                <w:szCs w:val="24"/>
              </w:rPr>
            </w:pPr>
            <w:r w:rsidRPr="00D42B67">
              <w:rPr>
                <w:sz w:val="24"/>
                <w:szCs w:val="24"/>
              </w:rPr>
              <w:t>Geography</w:t>
            </w:r>
          </w:p>
        </w:tc>
        <w:tc>
          <w:tcPr>
            <w:tcW w:w="524" w:type="dxa"/>
            <w:shd w:val="clear" w:color="auto" w:fill="auto"/>
          </w:tcPr>
          <w:p w14:paraId="697B63C4" w14:textId="77777777" w:rsidR="00A5103D" w:rsidRPr="00D42B67" w:rsidRDefault="00A5103D" w:rsidP="00DC6689">
            <w:pPr>
              <w:jc w:val="center"/>
              <w:rPr>
                <w:sz w:val="24"/>
                <w:szCs w:val="24"/>
              </w:rPr>
            </w:pPr>
            <w:r w:rsidRPr="00D42B67">
              <w:rPr>
                <w:sz w:val="24"/>
                <w:szCs w:val="24"/>
              </w:rPr>
              <w:t>PE</w:t>
            </w:r>
          </w:p>
        </w:tc>
        <w:tc>
          <w:tcPr>
            <w:tcW w:w="873" w:type="dxa"/>
            <w:shd w:val="clear" w:color="auto" w:fill="auto"/>
          </w:tcPr>
          <w:p w14:paraId="697B63C5" w14:textId="77777777" w:rsidR="00A5103D" w:rsidRPr="00D42B67" w:rsidRDefault="00A5103D" w:rsidP="00DC6689">
            <w:pPr>
              <w:jc w:val="center"/>
              <w:rPr>
                <w:sz w:val="24"/>
                <w:szCs w:val="24"/>
              </w:rPr>
            </w:pPr>
            <w:r w:rsidRPr="00D42B67">
              <w:rPr>
                <w:sz w:val="24"/>
                <w:szCs w:val="24"/>
              </w:rPr>
              <w:t>PSCHE</w:t>
            </w:r>
          </w:p>
        </w:tc>
        <w:tc>
          <w:tcPr>
            <w:tcW w:w="681" w:type="dxa"/>
            <w:shd w:val="clear" w:color="auto" w:fill="auto"/>
          </w:tcPr>
          <w:p w14:paraId="697B63C6" w14:textId="77777777" w:rsidR="00A5103D" w:rsidRPr="00D42B67" w:rsidRDefault="00A5103D" w:rsidP="00DC6689">
            <w:pPr>
              <w:jc w:val="center"/>
              <w:rPr>
                <w:sz w:val="24"/>
                <w:szCs w:val="24"/>
              </w:rPr>
            </w:pPr>
            <w:r w:rsidRPr="00D42B67">
              <w:rPr>
                <w:sz w:val="24"/>
                <w:szCs w:val="24"/>
              </w:rPr>
              <w:t>MFL</w:t>
            </w:r>
          </w:p>
        </w:tc>
        <w:tc>
          <w:tcPr>
            <w:tcW w:w="521" w:type="dxa"/>
          </w:tcPr>
          <w:p w14:paraId="697B63C7" w14:textId="77777777" w:rsidR="00A5103D" w:rsidRPr="00D42B67" w:rsidRDefault="00A5103D" w:rsidP="00DC6689">
            <w:pPr>
              <w:jc w:val="center"/>
              <w:rPr>
                <w:sz w:val="24"/>
                <w:szCs w:val="24"/>
              </w:rPr>
            </w:pPr>
            <w:r w:rsidRPr="00D42B67">
              <w:rPr>
                <w:sz w:val="24"/>
                <w:szCs w:val="24"/>
              </w:rPr>
              <w:t>RE</w:t>
            </w:r>
          </w:p>
        </w:tc>
        <w:tc>
          <w:tcPr>
            <w:tcW w:w="1289" w:type="dxa"/>
          </w:tcPr>
          <w:p w14:paraId="697B63C8" w14:textId="77777777" w:rsidR="00A5103D" w:rsidRPr="00D42B67" w:rsidRDefault="00A5103D" w:rsidP="00E94600">
            <w:pPr>
              <w:rPr>
                <w:sz w:val="24"/>
                <w:szCs w:val="24"/>
              </w:rPr>
            </w:pPr>
            <w:r>
              <w:rPr>
                <w:sz w:val="24"/>
                <w:szCs w:val="24"/>
              </w:rPr>
              <w:t>Computing</w:t>
            </w:r>
          </w:p>
        </w:tc>
        <w:tc>
          <w:tcPr>
            <w:tcW w:w="660" w:type="dxa"/>
            <w:shd w:val="clear" w:color="auto" w:fill="92D050"/>
          </w:tcPr>
          <w:p w14:paraId="697B63C9" w14:textId="77777777" w:rsidR="00A5103D" w:rsidRDefault="00A5103D" w:rsidP="00E94600">
            <w:pPr>
              <w:rPr>
                <w:sz w:val="24"/>
                <w:szCs w:val="24"/>
              </w:rPr>
            </w:pPr>
            <w:r>
              <w:rPr>
                <w:sz w:val="24"/>
                <w:szCs w:val="24"/>
              </w:rPr>
              <w:t>Music</w:t>
            </w:r>
          </w:p>
        </w:tc>
      </w:tr>
    </w:tbl>
    <w:p w14:paraId="697B649F" w14:textId="0B95E194" w:rsidR="00AB3915" w:rsidRDefault="00AB3915">
      <w:pPr>
        <w:rPr>
          <w:sz w:val="24"/>
          <w:szCs w:val="24"/>
        </w:rPr>
      </w:pPr>
    </w:p>
    <w:tbl>
      <w:tblPr>
        <w:tblStyle w:val="LightShading-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8"/>
        <w:gridCol w:w="5508"/>
      </w:tblGrid>
      <w:tr w:rsidR="003D531C" w:rsidRPr="00E87371" w14:paraId="714E29A6" w14:textId="77777777" w:rsidTr="008451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8"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40AAFC73" w14:textId="2E3CD22C" w:rsidR="003D531C" w:rsidRPr="00AD534C" w:rsidRDefault="00305476" w:rsidP="008451C4">
            <w:pPr>
              <w:jc w:val="center"/>
              <w:rPr>
                <w:color w:val="4F81BD" w:themeColor="accent1"/>
                <w:sz w:val="24"/>
                <w:szCs w:val="24"/>
                <w:u w:val="single"/>
              </w:rPr>
            </w:pPr>
            <w:proofErr w:type="gramStart"/>
            <w:r w:rsidRPr="00AD534C">
              <w:rPr>
                <w:color w:val="4F81BD" w:themeColor="accent1"/>
                <w:sz w:val="24"/>
                <w:szCs w:val="24"/>
                <w:u w:val="single"/>
              </w:rPr>
              <w:t>Music</w:t>
            </w:r>
            <w:r w:rsidR="003D531C" w:rsidRPr="00AD534C">
              <w:rPr>
                <w:color w:val="4F81BD" w:themeColor="accent1"/>
                <w:sz w:val="24"/>
                <w:szCs w:val="24"/>
                <w:u w:val="single"/>
              </w:rPr>
              <w:t xml:space="preserve">  KS</w:t>
            </w:r>
            <w:proofErr w:type="gramEnd"/>
            <w:r w:rsidR="003D531C" w:rsidRPr="00AD534C">
              <w:rPr>
                <w:color w:val="4F81BD" w:themeColor="accent1"/>
                <w:sz w:val="24"/>
                <w:szCs w:val="24"/>
                <w:u w:val="single"/>
              </w:rPr>
              <w:t>1</w:t>
            </w:r>
          </w:p>
        </w:tc>
        <w:tc>
          <w:tcPr>
            <w:tcW w:w="5508" w:type="dxa"/>
            <w:tcBorders>
              <w:top w:val="none" w:sz="0" w:space="0" w:color="auto"/>
              <w:left w:val="none" w:sz="0" w:space="0" w:color="auto"/>
              <w:bottom w:val="single" w:sz="4" w:space="0" w:color="auto"/>
              <w:right w:val="none" w:sz="0" w:space="0" w:color="auto"/>
            </w:tcBorders>
            <w:shd w:val="clear" w:color="auto" w:fill="BFBFBF" w:themeFill="background1" w:themeFillShade="BF"/>
          </w:tcPr>
          <w:p w14:paraId="7AA399BF" w14:textId="6E57AE7C" w:rsidR="003D531C" w:rsidRPr="00AD534C" w:rsidRDefault="00305476" w:rsidP="008451C4">
            <w:pPr>
              <w:jc w:val="center"/>
              <w:cnfStyle w:val="100000000000" w:firstRow="1" w:lastRow="0" w:firstColumn="0" w:lastColumn="0" w:oddVBand="0" w:evenVBand="0" w:oddHBand="0" w:evenHBand="0" w:firstRowFirstColumn="0" w:firstRowLastColumn="0" w:lastRowFirstColumn="0" w:lastRowLastColumn="0"/>
              <w:rPr>
                <w:color w:val="00B050"/>
                <w:sz w:val="24"/>
                <w:szCs w:val="24"/>
                <w:u w:val="single"/>
              </w:rPr>
            </w:pPr>
            <w:r w:rsidRPr="00AD534C">
              <w:rPr>
                <w:color w:val="00B050"/>
                <w:sz w:val="24"/>
                <w:szCs w:val="24"/>
                <w:u w:val="single"/>
              </w:rPr>
              <w:t>Music</w:t>
            </w:r>
            <w:r w:rsidR="003D531C" w:rsidRPr="00AD534C">
              <w:rPr>
                <w:color w:val="00B050"/>
                <w:sz w:val="24"/>
                <w:szCs w:val="24"/>
                <w:u w:val="single"/>
              </w:rPr>
              <w:t xml:space="preserve"> KS2</w:t>
            </w:r>
          </w:p>
        </w:tc>
      </w:tr>
      <w:tr w:rsidR="008451C4" w:rsidRPr="00A712E7" w14:paraId="1F02C6B6" w14:textId="77777777" w:rsidTr="0078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8" w:type="dxa"/>
            <w:tcBorders>
              <w:top w:val="single" w:sz="4" w:space="0" w:color="auto"/>
              <w:left w:val="single" w:sz="4" w:space="0" w:color="auto"/>
              <w:bottom w:val="single" w:sz="4" w:space="0" w:color="auto"/>
              <w:right w:val="single" w:sz="4" w:space="0" w:color="auto"/>
            </w:tcBorders>
            <w:shd w:val="clear" w:color="auto" w:fill="auto"/>
          </w:tcPr>
          <w:p w14:paraId="5EA0A97B" w14:textId="50A90B36" w:rsidR="008451C4" w:rsidRPr="008451C4" w:rsidRDefault="008451C4" w:rsidP="008451C4">
            <w:pPr>
              <w:pStyle w:val="bulletundertext"/>
              <w:numPr>
                <w:ilvl w:val="0"/>
                <w:numId w:val="0"/>
              </w:numPr>
              <w:spacing w:after="120"/>
              <w:ind w:left="22"/>
              <w:jc w:val="both"/>
              <w:rPr>
                <w:rFonts w:asciiTheme="minorHAnsi" w:eastAsia="CenturyOldStyleStd-Regular" w:hAnsiTheme="minorHAnsi" w:cstheme="minorHAnsi"/>
                <w:b w:val="0"/>
                <w:color w:val="4F81BD" w:themeColor="accent1"/>
                <w:sz w:val="22"/>
                <w:szCs w:val="22"/>
                <w:lang w:eastAsia="en-US"/>
              </w:rPr>
            </w:pPr>
            <w:r w:rsidRPr="008451C4">
              <w:rPr>
                <w:rFonts w:ascii="Calibri" w:hAnsi="Calibri" w:cs="Calibri"/>
                <w:color w:val="4F81BD" w:themeColor="accent1"/>
                <w:sz w:val="22"/>
                <w:szCs w:val="22"/>
              </w:rPr>
              <w:t xml:space="preserve"> play untuned instruments musically</w:t>
            </w:r>
          </w:p>
        </w:tc>
        <w:tc>
          <w:tcPr>
            <w:tcW w:w="5508" w:type="dxa"/>
            <w:tcBorders>
              <w:top w:val="single" w:sz="8" w:space="0" w:color="auto"/>
              <w:left w:val="single" w:sz="8" w:space="0" w:color="auto"/>
              <w:bottom w:val="single" w:sz="8" w:space="0" w:color="auto"/>
              <w:right w:val="single" w:sz="8" w:space="0" w:color="auto"/>
            </w:tcBorders>
            <w:shd w:val="clear" w:color="auto" w:fill="auto"/>
            <w:vAlign w:val="center"/>
          </w:tcPr>
          <w:p w14:paraId="5492CE57" w14:textId="014D8D10" w:rsidR="008451C4" w:rsidRPr="008451C4" w:rsidRDefault="008451C4" w:rsidP="008451C4">
            <w:pPr>
              <w:ind w:left="158"/>
              <w:jc w:val="both"/>
              <w:cnfStyle w:val="000000100000" w:firstRow="0" w:lastRow="0" w:firstColumn="0" w:lastColumn="0" w:oddVBand="0" w:evenVBand="0" w:oddHBand="1" w:evenHBand="0" w:firstRowFirstColumn="0" w:firstRowLastColumn="0" w:lastRowFirstColumn="0" w:lastRowLastColumn="0"/>
              <w:rPr>
                <w:rFonts w:cstheme="minorHAnsi"/>
                <w:color w:val="00B050"/>
              </w:rPr>
            </w:pPr>
            <w:r w:rsidRPr="008451C4">
              <w:rPr>
                <w:rFonts w:ascii="Calibri" w:hAnsi="Calibri" w:cs="Calibri"/>
                <w:color w:val="00B050"/>
              </w:rPr>
              <w:t>play and perform in solo and ensemble contexts, playing musical instruments with increasing accuracy, fluency, control and expression</w:t>
            </w:r>
          </w:p>
        </w:tc>
      </w:tr>
      <w:tr w:rsidR="008451C4" w:rsidRPr="00A712E7" w14:paraId="0AD55EB8" w14:textId="77777777" w:rsidTr="00785086">
        <w:tc>
          <w:tcPr>
            <w:cnfStyle w:val="001000000000" w:firstRow="0" w:lastRow="0" w:firstColumn="1" w:lastColumn="0" w:oddVBand="0" w:evenVBand="0" w:oddHBand="0" w:evenHBand="0" w:firstRowFirstColumn="0" w:firstRowLastColumn="0" w:lastRowFirstColumn="0" w:lastRowLastColumn="0"/>
            <w:tcW w:w="5538" w:type="dxa"/>
            <w:tcBorders>
              <w:top w:val="nil"/>
              <w:left w:val="single" w:sz="4" w:space="0" w:color="auto"/>
              <w:bottom w:val="single" w:sz="4" w:space="0" w:color="auto"/>
              <w:right w:val="single" w:sz="4" w:space="0" w:color="auto"/>
            </w:tcBorders>
            <w:shd w:val="clear" w:color="auto" w:fill="auto"/>
          </w:tcPr>
          <w:p w14:paraId="488DE532" w14:textId="712C6EF1" w:rsidR="008451C4" w:rsidRPr="008451C4" w:rsidRDefault="008451C4" w:rsidP="00AD534C">
            <w:pPr>
              <w:pStyle w:val="bulletundertext"/>
              <w:numPr>
                <w:ilvl w:val="0"/>
                <w:numId w:val="0"/>
              </w:numPr>
              <w:spacing w:after="120"/>
              <w:ind w:left="357" w:hanging="357"/>
              <w:jc w:val="both"/>
              <w:rPr>
                <w:rFonts w:asciiTheme="minorHAnsi" w:hAnsiTheme="minorHAnsi" w:cstheme="minorHAnsi"/>
                <w:b w:val="0"/>
                <w:color w:val="4F81BD" w:themeColor="accent1"/>
                <w:sz w:val="22"/>
                <w:szCs w:val="22"/>
                <w:lang w:eastAsia="en-US"/>
              </w:rPr>
            </w:pPr>
            <w:r w:rsidRPr="008451C4">
              <w:rPr>
                <w:rFonts w:ascii="Calibri" w:hAnsi="Calibri" w:cs="Calibri"/>
                <w:color w:val="4F81BD" w:themeColor="accent1"/>
                <w:sz w:val="22"/>
                <w:szCs w:val="22"/>
              </w:rPr>
              <w:t>  listen with concentration and understanding to a range of high-quality live and recorded music</w:t>
            </w:r>
          </w:p>
        </w:tc>
        <w:tc>
          <w:tcPr>
            <w:tcW w:w="5508" w:type="dxa"/>
            <w:tcBorders>
              <w:top w:val="nil"/>
              <w:left w:val="single" w:sz="8" w:space="0" w:color="auto"/>
              <w:bottom w:val="single" w:sz="8" w:space="0" w:color="auto"/>
              <w:right w:val="single" w:sz="8" w:space="0" w:color="auto"/>
            </w:tcBorders>
            <w:shd w:val="clear" w:color="auto" w:fill="auto"/>
            <w:vAlign w:val="center"/>
          </w:tcPr>
          <w:p w14:paraId="069E8808" w14:textId="4F0A9FAE" w:rsidR="008451C4" w:rsidRPr="008451C4" w:rsidRDefault="008451C4" w:rsidP="008451C4">
            <w:pPr>
              <w:pStyle w:val="bulletundertext"/>
              <w:numPr>
                <w:ilvl w:val="0"/>
                <w:numId w:val="0"/>
              </w:numPr>
              <w:spacing w:after="120"/>
              <w:ind w:left="15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B050"/>
                <w:sz w:val="22"/>
                <w:szCs w:val="22"/>
                <w:lang w:eastAsia="en-US"/>
              </w:rPr>
            </w:pPr>
            <w:r w:rsidRPr="008451C4">
              <w:rPr>
                <w:rFonts w:ascii="Calibri" w:hAnsi="Calibri" w:cs="Calibri"/>
                <w:color w:val="00B050"/>
                <w:sz w:val="22"/>
                <w:szCs w:val="22"/>
              </w:rPr>
              <w:t>improvise and compose music for a range of purposes using the inter-related dimensions of music</w:t>
            </w:r>
          </w:p>
        </w:tc>
      </w:tr>
      <w:tr w:rsidR="008451C4" w:rsidRPr="00A712E7" w14:paraId="33569FB8" w14:textId="77777777" w:rsidTr="0078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8" w:type="dxa"/>
            <w:tcBorders>
              <w:top w:val="nil"/>
              <w:left w:val="single" w:sz="4" w:space="0" w:color="auto"/>
              <w:bottom w:val="single" w:sz="4" w:space="0" w:color="auto"/>
              <w:right w:val="single" w:sz="4" w:space="0" w:color="auto"/>
            </w:tcBorders>
            <w:shd w:val="clear" w:color="auto" w:fill="auto"/>
          </w:tcPr>
          <w:p w14:paraId="369F7B15" w14:textId="38130234" w:rsidR="008451C4" w:rsidRPr="008451C4" w:rsidRDefault="008451C4" w:rsidP="008451C4">
            <w:pPr>
              <w:pStyle w:val="bulletundertext"/>
              <w:numPr>
                <w:ilvl w:val="0"/>
                <w:numId w:val="0"/>
              </w:numPr>
              <w:spacing w:after="120"/>
              <w:ind w:left="22"/>
              <w:jc w:val="both"/>
              <w:rPr>
                <w:rFonts w:asciiTheme="minorHAnsi" w:hAnsiTheme="minorHAnsi" w:cstheme="minorHAnsi"/>
                <w:b w:val="0"/>
                <w:color w:val="4F81BD" w:themeColor="accent1"/>
                <w:sz w:val="22"/>
                <w:szCs w:val="22"/>
                <w:lang w:eastAsia="en-US"/>
              </w:rPr>
            </w:pPr>
            <w:r w:rsidRPr="008451C4">
              <w:rPr>
                <w:rFonts w:ascii="Calibri" w:hAnsi="Calibri" w:cs="Calibri"/>
                <w:color w:val="4F81BD" w:themeColor="accent1"/>
                <w:sz w:val="22"/>
                <w:szCs w:val="22"/>
              </w:rPr>
              <w:t>experiment with, create, select and combine sounds using the inter-related dimensions of music.</w:t>
            </w:r>
          </w:p>
        </w:tc>
        <w:tc>
          <w:tcPr>
            <w:tcW w:w="5508" w:type="dxa"/>
            <w:tcBorders>
              <w:top w:val="nil"/>
              <w:left w:val="single" w:sz="8" w:space="0" w:color="auto"/>
              <w:bottom w:val="single" w:sz="8" w:space="0" w:color="auto"/>
              <w:right w:val="single" w:sz="8" w:space="0" w:color="auto"/>
            </w:tcBorders>
            <w:shd w:val="clear" w:color="auto" w:fill="auto"/>
            <w:vAlign w:val="center"/>
          </w:tcPr>
          <w:p w14:paraId="1F419DFC" w14:textId="659CB166" w:rsidR="008451C4" w:rsidRPr="008451C4" w:rsidRDefault="008451C4" w:rsidP="008451C4">
            <w:pPr>
              <w:ind w:left="158"/>
              <w:jc w:val="both"/>
              <w:cnfStyle w:val="000000100000" w:firstRow="0" w:lastRow="0" w:firstColumn="0" w:lastColumn="0" w:oddVBand="0" w:evenVBand="0" w:oddHBand="1" w:evenHBand="0" w:firstRowFirstColumn="0" w:firstRowLastColumn="0" w:lastRowFirstColumn="0" w:lastRowLastColumn="0"/>
              <w:rPr>
                <w:rFonts w:cstheme="minorHAnsi"/>
                <w:color w:val="00B050"/>
              </w:rPr>
            </w:pPr>
            <w:r w:rsidRPr="008451C4">
              <w:rPr>
                <w:rFonts w:ascii="Calibri" w:hAnsi="Calibri" w:cs="Calibri"/>
                <w:color w:val="00B050"/>
              </w:rPr>
              <w:t>listen with attention to detail and recall sounds with increasing aural memory</w:t>
            </w:r>
          </w:p>
        </w:tc>
      </w:tr>
      <w:tr w:rsidR="008451C4" w:rsidRPr="00A712E7" w14:paraId="7E1771AC" w14:textId="77777777" w:rsidTr="00785086">
        <w:tc>
          <w:tcPr>
            <w:cnfStyle w:val="001000000000" w:firstRow="0" w:lastRow="0" w:firstColumn="1" w:lastColumn="0" w:oddVBand="0" w:evenVBand="0" w:oddHBand="0" w:evenHBand="0" w:firstRowFirstColumn="0" w:firstRowLastColumn="0" w:lastRowFirstColumn="0" w:lastRowLastColumn="0"/>
            <w:tcW w:w="5538" w:type="dxa"/>
            <w:tcBorders>
              <w:top w:val="nil"/>
              <w:left w:val="single" w:sz="4" w:space="0" w:color="auto"/>
              <w:bottom w:val="single" w:sz="4" w:space="0" w:color="auto"/>
              <w:right w:val="single" w:sz="4" w:space="0" w:color="auto"/>
            </w:tcBorders>
            <w:shd w:val="clear" w:color="auto" w:fill="auto"/>
          </w:tcPr>
          <w:p w14:paraId="0386EE4D" w14:textId="7AA14DD9" w:rsidR="008451C4" w:rsidRPr="008451C4" w:rsidRDefault="008451C4" w:rsidP="008451C4">
            <w:pPr>
              <w:pStyle w:val="bulletundertext"/>
              <w:numPr>
                <w:ilvl w:val="0"/>
                <w:numId w:val="0"/>
              </w:numPr>
              <w:spacing w:after="120"/>
              <w:ind w:left="22"/>
              <w:jc w:val="both"/>
              <w:rPr>
                <w:rFonts w:asciiTheme="minorHAnsi" w:eastAsia="CenturyOldStyleStd-Regular" w:hAnsiTheme="minorHAnsi" w:cstheme="minorHAnsi"/>
                <w:b w:val="0"/>
                <w:color w:val="4F81BD" w:themeColor="accent1"/>
                <w:sz w:val="22"/>
                <w:szCs w:val="22"/>
                <w:lang w:eastAsia="en-US"/>
              </w:rPr>
            </w:pPr>
          </w:p>
        </w:tc>
        <w:tc>
          <w:tcPr>
            <w:tcW w:w="5508" w:type="dxa"/>
            <w:tcBorders>
              <w:top w:val="nil"/>
              <w:left w:val="single" w:sz="8" w:space="0" w:color="auto"/>
              <w:bottom w:val="single" w:sz="8" w:space="0" w:color="auto"/>
              <w:right w:val="single" w:sz="8" w:space="0" w:color="auto"/>
            </w:tcBorders>
            <w:shd w:val="clear" w:color="auto" w:fill="auto"/>
            <w:vAlign w:val="center"/>
          </w:tcPr>
          <w:p w14:paraId="6A70A283" w14:textId="27445E3B" w:rsidR="008451C4" w:rsidRPr="008451C4" w:rsidRDefault="008451C4" w:rsidP="008451C4">
            <w:pPr>
              <w:pStyle w:val="bulletundertext"/>
              <w:numPr>
                <w:ilvl w:val="0"/>
                <w:numId w:val="0"/>
              </w:numPr>
              <w:spacing w:after="120"/>
              <w:ind w:left="158"/>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B050"/>
                <w:sz w:val="22"/>
                <w:szCs w:val="22"/>
                <w:lang w:eastAsia="en-US"/>
              </w:rPr>
            </w:pPr>
            <w:r w:rsidRPr="008451C4">
              <w:rPr>
                <w:rFonts w:ascii="Calibri" w:hAnsi="Calibri" w:cs="Calibri"/>
                <w:color w:val="00B050"/>
                <w:sz w:val="22"/>
                <w:szCs w:val="22"/>
              </w:rPr>
              <w:t xml:space="preserve"> use and understand other musical notations</w:t>
            </w:r>
          </w:p>
        </w:tc>
      </w:tr>
      <w:tr w:rsidR="008451C4" w:rsidRPr="00A712E7" w14:paraId="5C5BABD8" w14:textId="77777777" w:rsidTr="0078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8" w:type="dxa"/>
            <w:tcBorders>
              <w:top w:val="single" w:sz="4" w:space="0" w:color="auto"/>
              <w:left w:val="single" w:sz="4" w:space="0" w:color="auto"/>
              <w:bottom w:val="single" w:sz="4" w:space="0" w:color="auto"/>
              <w:right w:val="single" w:sz="4" w:space="0" w:color="auto"/>
            </w:tcBorders>
            <w:shd w:val="clear" w:color="auto" w:fill="auto"/>
          </w:tcPr>
          <w:p w14:paraId="746ED30F" w14:textId="4FD530C4" w:rsidR="008451C4" w:rsidRPr="008451C4" w:rsidRDefault="008451C4" w:rsidP="008451C4">
            <w:pPr>
              <w:ind w:left="360"/>
              <w:jc w:val="both"/>
              <w:rPr>
                <w:rFonts w:cstheme="minorHAnsi"/>
                <w:b w:val="0"/>
                <w:color w:val="4F81BD" w:themeColor="accent1"/>
              </w:rPr>
            </w:pPr>
          </w:p>
        </w:tc>
        <w:tc>
          <w:tcPr>
            <w:tcW w:w="5508" w:type="dxa"/>
            <w:tcBorders>
              <w:top w:val="nil"/>
              <w:left w:val="single" w:sz="8" w:space="0" w:color="auto"/>
              <w:bottom w:val="single" w:sz="8" w:space="0" w:color="auto"/>
              <w:right w:val="single" w:sz="8" w:space="0" w:color="auto"/>
            </w:tcBorders>
            <w:shd w:val="clear" w:color="auto" w:fill="auto"/>
            <w:vAlign w:val="center"/>
          </w:tcPr>
          <w:p w14:paraId="5AA3E381" w14:textId="277AD21D" w:rsidR="008451C4" w:rsidRPr="008451C4" w:rsidRDefault="008451C4" w:rsidP="008451C4">
            <w:pPr>
              <w:pStyle w:val="bulletundertext"/>
              <w:numPr>
                <w:ilvl w:val="0"/>
                <w:numId w:val="0"/>
              </w:numPr>
              <w:spacing w:after="120"/>
              <w:ind w:left="158"/>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B050"/>
                <w:sz w:val="22"/>
                <w:szCs w:val="22"/>
              </w:rPr>
            </w:pPr>
            <w:r w:rsidRPr="008451C4">
              <w:rPr>
                <w:rFonts w:ascii="Calibri" w:hAnsi="Calibri" w:cs="Calibri"/>
                <w:color w:val="00B050"/>
                <w:sz w:val="22"/>
                <w:szCs w:val="22"/>
              </w:rPr>
              <w:t>appreciate and understand a wide range of high-quality live and recorded music drawn from different traditions and from great composers and musicians</w:t>
            </w:r>
          </w:p>
        </w:tc>
      </w:tr>
      <w:tr w:rsidR="008451C4" w:rsidRPr="00A712E7" w14:paraId="3103BAB7" w14:textId="77777777" w:rsidTr="008451C4">
        <w:tc>
          <w:tcPr>
            <w:cnfStyle w:val="001000000000" w:firstRow="0" w:lastRow="0" w:firstColumn="1" w:lastColumn="0" w:oddVBand="0" w:evenVBand="0" w:oddHBand="0" w:evenHBand="0" w:firstRowFirstColumn="0" w:firstRowLastColumn="0" w:lastRowFirstColumn="0" w:lastRowLastColumn="0"/>
            <w:tcW w:w="5538" w:type="dxa"/>
            <w:tcBorders>
              <w:top w:val="nil"/>
              <w:left w:val="single" w:sz="4" w:space="0" w:color="auto"/>
              <w:bottom w:val="single" w:sz="4" w:space="0" w:color="auto"/>
              <w:right w:val="single" w:sz="4" w:space="0" w:color="auto"/>
            </w:tcBorders>
            <w:shd w:val="clear" w:color="auto" w:fill="auto"/>
          </w:tcPr>
          <w:p w14:paraId="4F39C8BE" w14:textId="40BCB242" w:rsidR="008451C4" w:rsidRPr="008451C4" w:rsidRDefault="008451C4" w:rsidP="008451C4">
            <w:pPr>
              <w:rPr>
                <w:rFonts w:cstheme="minorHAnsi"/>
                <w:color w:val="4F81BD" w:themeColor="accent1"/>
                <w:sz w:val="20"/>
                <w:szCs w:val="20"/>
              </w:rPr>
            </w:pPr>
          </w:p>
        </w:tc>
        <w:tc>
          <w:tcPr>
            <w:tcW w:w="5508" w:type="dxa"/>
            <w:tcBorders>
              <w:top w:val="nil"/>
              <w:left w:val="single" w:sz="8" w:space="0" w:color="auto"/>
              <w:bottom w:val="single" w:sz="4" w:space="0" w:color="auto"/>
              <w:right w:val="single" w:sz="8" w:space="0" w:color="auto"/>
            </w:tcBorders>
            <w:shd w:val="clear" w:color="auto" w:fill="auto"/>
            <w:vAlign w:val="center"/>
          </w:tcPr>
          <w:p w14:paraId="76D6FF0E" w14:textId="2DDB7781" w:rsidR="008451C4" w:rsidRPr="008451C4" w:rsidRDefault="008451C4" w:rsidP="008451C4">
            <w:pPr>
              <w:cnfStyle w:val="000000000000" w:firstRow="0" w:lastRow="0" w:firstColumn="0" w:lastColumn="0" w:oddVBand="0" w:evenVBand="0" w:oddHBand="0" w:evenHBand="0" w:firstRowFirstColumn="0" w:firstRowLastColumn="0" w:lastRowFirstColumn="0" w:lastRowLastColumn="0"/>
              <w:rPr>
                <w:rFonts w:cstheme="minorHAnsi"/>
                <w:color w:val="00B050"/>
                <w:sz w:val="20"/>
                <w:szCs w:val="20"/>
              </w:rPr>
            </w:pPr>
            <w:r w:rsidRPr="008451C4">
              <w:rPr>
                <w:rFonts w:ascii="Calibri" w:hAnsi="Calibri" w:cs="Calibri"/>
                <w:color w:val="00B050"/>
              </w:rPr>
              <w:t xml:space="preserve"> develop an understanding of the history of music.</w:t>
            </w:r>
          </w:p>
        </w:tc>
      </w:tr>
      <w:tr w:rsidR="008451C4" w:rsidRPr="00A712E7" w14:paraId="072C8F20" w14:textId="77777777" w:rsidTr="00845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8" w:type="dxa"/>
            <w:tcBorders>
              <w:top w:val="single" w:sz="4" w:space="0" w:color="auto"/>
              <w:left w:val="single" w:sz="4" w:space="0" w:color="auto"/>
              <w:bottom w:val="single" w:sz="4" w:space="0" w:color="auto"/>
              <w:right w:val="single" w:sz="4" w:space="0" w:color="auto"/>
            </w:tcBorders>
            <w:shd w:val="clear" w:color="auto" w:fill="auto"/>
          </w:tcPr>
          <w:p w14:paraId="368212F2" w14:textId="77777777" w:rsidR="008451C4" w:rsidRPr="008451C4" w:rsidRDefault="008451C4" w:rsidP="008451C4">
            <w:pPr>
              <w:rPr>
                <w:rFonts w:cstheme="minorHAnsi"/>
                <w:color w:val="4F81BD" w:themeColor="accent1"/>
                <w:sz w:val="20"/>
                <w:szCs w:val="20"/>
              </w:rPr>
            </w:pPr>
          </w:p>
        </w:tc>
        <w:tc>
          <w:tcPr>
            <w:tcW w:w="5508" w:type="dxa"/>
            <w:tcBorders>
              <w:top w:val="single" w:sz="4" w:space="0" w:color="auto"/>
              <w:left w:val="single" w:sz="4" w:space="0" w:color="auto"/>
              <w:bottom w:val="single" w:sz="4" w:space="0" w:color="auto"/>
              <w:right w:val="single" w:sz="4" w:space="0" w:color="auto"/>
            </w:tcBorders>
            <w:shd w:val="clear" w:color="auto" w:fill="auto"/>
            <w:vAlign w:val="center"/>
          </w:tcPr>
          <w:p w14:paraId="371DA415" w14:textId="77777777" w:rsidR="008451C4" w:rsidRPr="008451C4" w:rsidRDefault="008451C4" w:rsidP="008451C4">
            <w:pPr>
              <w:cnfStyle w:val="000000100000" w:firstRow="0" w:lastRow="0" w:firstColumn="0" w:lastColumn="0" w:oddVBand="0" w:evenVBand="0" w:oddHBand="1" w:evenHBand="0" w:firstRowFirstColumn="0" w:firstRowLastColumn="0" w:lastRowFirstColumn="0" w:lastRowLastColumn="0"/>
              <w:rPr>
                <w:rFonts w:ascii="Calibri" w:hAnsi="Calibri" w:cs="Calibri"/>
                <w:color w:val="00B050"/>
              </w:rPr>
            </w:pPr>
          </w:p>
        </w:tc>
      </w:tr>
      <w:tr w:rsidR="008451C4" w:rsidRPr="00A712E7" w14:paraId="0A517287" w14:textId="77777777" w:rsidTr="008451C4">
        <w:tc>
          <w:tcPr>
            <w:cnfStyle w:val="001000000000" w:firstRow="0" w:lastRow="0" w:firstColumn="1" w:lastColumn="0" w:oddVBand="0" w:evenVBand="0" w:oddHBand="0" w:evenHBand="0" w:firstRowFirstColumn="0" w:firstRowLastColumn="0" w:lastRowFirstColumn="0" w:lastRowLastColumn="0"/>
            <w:tcW w:w="5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FB12F" w14:textId="5A4533A4" w:rsidR="008451C4" w:rsidRPr="00AD534C" w:rsidRDefault="008451C4" w:rsidP="008451C4">
            <w:pPr>
              <w:jc w:val="center"/>
              <w:rPr>
                <w:rFonts w:cstheme="minorHAnsi"/>
                <w:color w:val="4F81BD" w:themeColor="accent1"/>
                <w:sz w:val="20"/>
                <w:szCs w:val="20"/>
                <w:u w:val="single"/>
              </w:rPr>
            </w:pPr>
            <w:r w:rsidRPr="00AD534C">
              <w:rPr>
                <w:rFonts w:cstheme="minorHAnsi"/>
                <w:color w:val="4F81BD" w:themeColor="accent1"/>
                <w:sz w:val="20"/>
                <w:szCs w:val="20"/>
                <w:u w:val="single"/>
              </w:rPr>
              <w:t>DT Key Stage 1</w:t>
            </w:r>
          </w:p>
        </w:tc>
        <w:tc>
          <w:tcPr>
            <w:tcW w:w="5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D3044" w14:textId="711F6DDC" w:rsidR="008451C4" w:rsidRPr="00AD534C" w:rsidRDefault="008451C4" w:rsidP="008451C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color w:val="00B050"/>
                <w:u w:val="single"/>
              </w:rPr>
            </w:pPr>
            <w:r w:rsidRPr="00AD534C">
              <w:rPr>
                <w:rFonts w:ascii="Calibri" w:hAnsi="Calibri" w:cs="Calibri"/>
                <w:b/>
                <w:color w:val="00B050"/>
                <w:u w:val="single"/>
              </w:rPr>
              <w:t>DT Key Stage 2</w:t>
            </w:r>
          </w:p>
        </w:tc>
      </w:tr>
      <w:tr w:rsidR="008451C4" w:rsidRPr="00A712E7" w14:paraId="7011587A" w14:textId="77777777" w:rsidTr="00AE5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8" w:type="dxa"/>
            <w:tcBorders>
              <w:top w:val="single" w:sz="4" w:space="0" w:color="auto"/>
              <w:left w:val="single" w:sz="4" w:space="0" w:color="auto"/>
              <w:bottom w:val="single" w:sz="4" w:space="0" w:color="auto"/>
              <w:right w:val="single" w:sz="4" w:space="0" w:color="auto"/>
            </w:tcBorders>
            <w:shd w:val="clear" w:color="auto" w:fill="auto"/>
          </w:tcPr>
          <w:p w14:paraId="552CB2C5" w14:textId="64D144BE" w:rsidR="008451C4" w:rsidRPr="008451C4" w:rsidRDefault="008451C4" w:rsidP="008451C4">
            <w:pPr>
              <w:rPr>
                <w:rFonts w:cstheme="minorHAnsi"/>
                <w:color w:val="4F81BD" w:themeColor="accent1"/>
                <w:sz w:val="20"/>
                <w:szCs w:val="20"/>
              </w:rPr>
            </w:pPr>
            <w:r w:rsidRPr="008451C4">
              <w:rPr>
                <w:rFonts w:cstheme="minorHAnsi"/>
                <w:color w:val="4F81BD" w:themeColor="accent1"/>
                <w:sz w:val="20"/>
                <w:szCs w:val="20"/>
              </w:rPr>
              <w:t xml:space="preserve"> design purposeful, functional, appealing products for themselves and other users based on design criteria</w:t>
            </w:r>
          </w:p>
        </w:tc>
        <w:tc>
          <w:tcPr>
            <w:tcW w:w="5508" w:type="dxa"/>
            <w:tcBorders>
              <w:top w:val="single" w:sz="4" w:space="0" w:color="auto"/>
              <w:left w:val="single" w:sz="4" w:space="0" w:color="auto"/>
              <w:bottom w:val="single" w:sz="4" w:space="0" w:color="auto"/>
              <w:right w:val="single" w:sz="4" w:space="0" w:color="auto"/>
            </w:tcBorders>
            <w:shd w:val="clear" w:color="auto" w:fill="auto"/>
          </w:tcPr>
          <w:p w14:paraId="2ED30270" w14:textId="16E369E0" w:rsidR="008451C4" w:rsidRPr="008451C4" w:rsidRDefault="008451C4" w:rsidP="008451C4">
            <w:pPr>
              <w:cnfStyle w:val="000000100000" w:firstRow="0" w:lastRow="0" w:firstColumn="0" w:lastColumn="0" w:oddVBand="0" w:evenVBand="0" w:oddHBand="1" w:evenHBand="0" w:firstRowFirstColumn="0" w:firstRowLastColumn="0" w:lastRowFirstColumn="0" w:lastRowLastColumn="0"/>
              <w:rPr>
                <w:rFonts w:ascii="Calibri" w:hAnsi="Calibri" w:cs="Calibri"/>
                <w:color w:val="00B050"/>
              </w:rPr>
            </w:pPr>
            <w:r>
              <w:rPr>
                <w:rFonts w:ascii="Calibri" w:hAnsi="Calibri" w:cs="Calibri"/>
                <w:color w:val="000000"/>
              </w:rPr>
              <w:t xml:space="preserve"> use research and develop design criteria to inform the design of innovative, functional, appealing products that are fit for purpose, aimed at </w:t>
            </w:r>
            <w:proofErr w:type="gramStart"/>
            <w:r>
              <w:rPr>
                <w:rFonts w:ascii="Calibri" w:hAnsi="Calibri" w:cs="Calibri"/>
                <w:color w:val="000000"/>
              </w:rPr>
              <w:t>particular individuals</w:t>
            </w:r>
            <w:proofErr w:type="gramEnd"/>
            <w:r>
              <w:rPr>
                <w:rFonts w:ascii="Calibri" w:hAnsi="Calibri" w:cs="Calibri"/>
                <w:color w:val="000000"/>
              </w:rPr>
              <w:t xml:space="preserve"> or groups</w:t>
            </w:r>
          </w:p>
        </w:tc>
      </w:tr>
      <w:tr w:rsidR="000A6B69" w:rsidRPr="008451C4" w14:paraId="0684116B" w14:textId="77777777" w:rsidTr="00AE59A4">
        <w:tblPrEx>
          <w:tblBorders>
            <w:top w:val="single" w:sz="8" w:space="0" w:color="4F81BD" w:themeColor="accent1"/>
            <w:left w:val="none" w:sz="0" w:space="0" w:color="auto"/>
            <w:bottom w:val="single" w:sz="8" w:space="0" w:color="4F81BD" w:themeColor="accent1"/>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5538" w:type="dxa"/>
            <w:tcBorders>
              <w:top w:val="single" w:sz="4" w:space="0" w:color="auto"/>
              <w:left w:val="single" w:sz="4" w:space="0" w:color="auto"/>
              <w:bottom w:val="single" w:sz="4" w:space="0" w:color="auto"/>
              <w:right w:val="single" w:sz="4" w:space="0" w:color="auto"/>
            </w:tcBorders>
          </w:tcPr>
          <w:p w14:paraId="52F59902" w14:textId="019C8CCB" w:rsidR="000A6B69" w:rsidRDefault="000A6B69" w:rsidP="000A6B69">
            <w:pPr>
              <w:rPr>
                <w:rFonts w:ascii="Calibri" w:hAnsi="Calibri" w:cs="Calibri"/>
                <w:color w:val="000000"/>
              </w:rPr>
            </w:pPr>
            <w:r>
              <w:rPr>
                <w:rFonts w:ascii="Calibri" w:hAnsi="Calibri" w:cs="Calibri"/>
                <w:color w:val="000000"/>
              </w:rPr>
              <w:t xml:space="preserve"> select from and use a range of tools and equipment to perform practical tasks [for example, cutting, shaping, joining and finishing]</w:t>
            </w:r>
          </w:p>
          <w:p w14:paraId="5D0C2D19" w14:textId="77777777" w:rsidR="000A6B69" w:rsidRPr="008451C4" w:rsidRDefault="000A6B69" w:rsidP="000A6B69">
            <w:pPr>
              <w:rPr>
                <w:rFonts w:cstheme="minorHAnsi"/>
                <w:color w:val="4F81BD" w:themeColor="accent1"/>
                <w:sz w:val="20"/>
                <w:szCs w:val="20"/>
              </w:rPr>
            </w:pPr>
          </w:p>
        </w:tc>
        <w:tc>
          <w:tcPr>
            <w:tcW w:w="5508" w:type="dxa"/>
            <w:tcBorders>
              <w:top w:val="nil"/>
              <w:left w:val="single" w:sz="4" w:space="0" w:color="auto"/>
              <w:bottom w:val="single" w:sz="4" w:space="0" w:color="auto"/>
              <w:right w:val="single" w:sz="4" w:space="0" w:color="auto"/>
            </w:tcBorders>
            <w:shd w:val="clear" w:color="auto" w:fill="auto"/>
          </w:tcPr>
          <w:p w14:paraId="372AF84A" w14:textId="33A6847C" w:rsidR="000A6B69" w:rsidRPr="008451C4" w:rsidRDefault="000A6B69" w:rsidP="000A6B69">
            <w:pPr>
              <w:cnfStyle w:val="000000000000" w:firstRow="0" w:lastRow="0" w:firstColumn="0" w:lastColumn="0" w:oddVBand="0" w:evenVBand="0" w:oddHBand="0" w:evenHBand="0" w:firstRowFirstColumn="0" w:firstRowLastColumn="0" w:lastRowFirstColumn="0" w:lastRowLastColumn="0"/>
              <w:rPr>
                <w:rFonts w:ascii="Calibri" w:hAnsi="Calibri" w:cs="Calibri"/>
                <w:color w:val="00B050"/>
              </w:rPr>
            </w:pPr>
            <w:r>
              <w:rPr>
                <w:rFonts w:ascii="Calibri" w:hAnsi="Calibri" w:cs="Calibri"/>
                <w:color w:val="000000"/>
              </w:rPr>
              <w:t xml:space="preserve"> select from and use a wider range of materials and components, including construction materials, textiles and ingredients, according to their functional properties and aesthetic qualities</w:t>
            </w:r>
          </w:p>
        </w:tc>
      </w:tr>
      <w:tr w:rsidR="000A6B69" w:rsidRPr="008451C4" w14:paraId="78A146BB" w14:textId="77777777" w:rsidTr="00AE59A4">
        <w:tblPrEx>
          <w:tblBorders>
            <w:top w:val="single" w:sz="8" w:space="0" w:color="4F81BD" w:themeColor="accent1"/>
            <w:left w:val="none" w:sz="0" w:space="0" w:color="auto"/>
            <w:bottom w:val="single" w:sz="8" w:space="0" w:color="4F81BD" w:themeColor="accent1"/>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8" w:type="dxa"/>
            <w:tcBorders>
              <w:top w:val="single" w:sz="4" w:space="0" w:color="auto"/>
              <w:left w:val="single" w:sz="4" w:space="0" w:color="auto"/>
              <w:bottom w:val="single" w:sz="4" w:space="0" w:color="auto"/>
              <w:right w:val="single" w:sz="4" w:space="0" w:color="auto"/>
            </w:tcBorders>
            <w:shd w:val="clear" w:color="auto" w:fill="FFFFFF" w:themeFill="background1"/>
          </w:tcPr>
          <w:p w14:paraId="139CE3E1" w14:textId="299FE267" w:rsidR="000A6B69" w:rsidRPr="008451C4" w:rsidRDefault="000A6B69" w:rsidP="000A6B69">
            <w:pPr>
              <w:rPr>
                <w:rFonts w:cstheme="minorHAnsi"/>
                <w:color w:val="4F81BD" w:themeColor="accent1"/>
                <w:sz w:val="20"/>
                <w:szCs w:val="20"/>
              </w:rPr>
            </w:pPr>
            <w:r>
              <w:rPr>
                <w:rFonts w:ascii="Calibri" w:hAnsi="Calibri" w:cs="Calibri"/>
                <w:color w:val="000000"/>
              </w:rPr>
              <w:t xml:space="preserve"> select from and use a wide range of materials and components, including construction materials, textiles and ingredients, according to their characteristics</w:t>
            </w:r>
          </w:p>
        </w:tc>
        <w:tc>
          <w:tcPr>
            <w:tcW w:w="5508" w:type="dxa"/>
            <w:tcBorders>
              <w:top w:val="nil"/>
              <w:left w:val="single" w:sz="4" w:space="0" w:color="auto"/>
              <w:bottom w:val="single" w:sz="4" w:space="0" w:color="auto"/>
              <w:right w:val="single" w:sz="4" w:space="0" w:color="auto"/>
            </w:tcBorders>
            <w:shd w:val="clear" w:color="auto" w:fill="auto"/>
          </w:tcPr>
          <w:p w14:paraId="04DEF673" w14:textId="213D886A" w:rsidR="000A6B69" w:rsidRPr="008451C4" w:rsidRDefault="000A6B69" w:rsidP="000A6B69">
            <w:pPr>
              <w:cnfStyle w:val="000000100000" w:firstRow="0" w:lastRow="0" w:firstColumn="0" w:lastColumn="0" w:oddVBand="0" w:evenVBand="0" w:oddHBand="1" w:evenHBand="0" w:firstRowFirstColumn="0" w:firstRowLastColumn="0" w:lastRowFirstColumn="0" w:lastRowLastColumn="0"/>
              <w:rPr>
                <w:rFonts w:ascii="Calibri" w:hAnsi="Calibri" w:cs="Calibri"/>
                <w:color w:val="00B050"/>
              </w:rPr>
            </w:pPr>
            <w:r>
              <w:rPr>
                <w:rFonts w:ascii="Calibri" w:hAnsi="Calibri" w:cs="Calibri"/>
                <w:color w:val="000000"/>
              </w:rPr>
              <w:t>  investigate and analyse a range of existing products</w:t>
            </w:r>
          </w:p>
        </w:tc>
      </w:tr>
      <w:tr w:rsidR="000A6B69" w:rsidRPr="008451C4" w14:paraId="4F552419" w14:textId="77777777" w:rsidTr="008451C4">
        <w:tblPrEx>
          <w:tblBorders>
            <w:top w:val="single" w:sz="8" w:space="0" w:color="4F81BD" w:themeColor="accent1"/>
            <w:left w:val="none" w:sz="0" w:space="0" w:color="auto"/>
            <w:bottom w:val="single" w:sz="8" w:space="0" w:color="4F81BD" w:themeColor="accent1"/>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5538" w:type="dxa"/>
            <w:tcBorders>
              <w:top w:val="single" w:sz="4" w:space="0" w:color="auto"/>
              <w:left w:val="single" w:sz="4" w:space="0" w:color="auto"/>
              <w:bottom w:val="single" w:sz="4" w:space="0" w:color="auto"/>
              <w:right w:val="single" w:sz="4" w:space="0" w:color="auto"/>
            </w:tcBorders>
          </w:tcPr>
          <w:p w14:paraId="5E237389" w14:textId="5AFC4AB6" w:rsidR="000A6B69" w:rsidRPr="008451C4" w:rsidRDefault="000A6B69" w:rsidP="000A6B69">
            <w:pPr>
              <w:rPr>
                <w:rFonts w:cstheme="minorHAnsi"/>
                <w:color w:val="4F81BD" w:themeColor="accent1"/>
                <w:sz w:val="20"/>
                <w:szCs w:val="20"/>
              </w:rPr>
            </w:pPr>
            <w:r>
              <w:rPr>
                <w:rFonts w:ascii="Calibri" w:hAnsi="Calibri" w:cs="Calibri"/>
                <w:color w:val="000000"/>
              </w:rPr>
              <w:t>explore and evaluate a range of existing products</w:t>
            </w:r>
          </w:p>
        </w:tc>
        <w:tc>
          <w:tcPr>
            <w:tcW w:w="5508" w:type="dxa"/>
            <w:tcBorders>
              <w:top w:val="nil"/>
              <w:left w:val="single" w:sz="4" w:space="0" w:color="auto"/>
              <w:bottom w:val="single" w:sz="4" w:space="0" w:color="auto"/>
              <w:right w:val="single" w:sz="4" w:space="0" w:color="auto"/>
            </w:tcBorders>
            <w:shd w:val="clear" w:color="auto" w:fill="auto"/>
          </w:tcPr>
          <w:p w14:paraId="11143580" w14:textId="21055233" w:rsidR="000A6B69" w:rsidRPr="008451C4" w:rsidRDefault="000A6B69" w:rsidP="000A6B69">
            <w:pPr>
              <w:cnfStyle w:val="000000000000" w:firstRow="0" w:lastRow="0" w:firstColumn="0" w:lastColumn="0" w:oddVBand="0" w:evenVBand="0" w:oddHBand="0" w:evenHBand="0" w:firstRowFirstColumn="0" w:firstRowLastColumn="0" w:lastRowFirstColumn="0" w:lastRowLastColumn="0"/>
              <w:rPr>
                <w:rFonts w:ascii="Calibri" w:hAnsi="Calibri" w:cs="Calibri"/>
                <w:color w:val="00B050"/>
              </w:rPr>
            </w:pPr>
          </w:p>
        </w:tc>
      </w:tr>
      <w:tr w:rsidR="000A6B69" w:rsidRPr="008451C4" w14:paraId="29D72F2F" w14:textId="77777777" w:rsidTr="008451C4">
        <w:tblPrEx>
          <w:tblBorders>
            <w:top w:val="single" w:sz="8" w:space="0" w:color="4F81BD" w:themeColor="accent1"/>
            <w:left w:val="none" w:sz="0" w:space="0" w:color="auto"/>
            <w:bottom w:val="single" w:sz="8" w:space="0" w:color="4F81BD" w:themeColor="accent1"/>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0C8E8E6" w14:textId="5A66B403" w:rsidR="000A6B69" w:rsidRDefault="000A6B69" w:rsidP="000A6B69">
            <w:pPr>
              <w:rPr>
                <w:rFonts w:ascii="Calibri" w:hAnsi="Calibri" w:cs="Calibri"/>
                <w:color w:val="000000"/>
              </w:rPr>
            </w:pPr>
            <w:r>
              <w:rPr>
                <w:rFonts w:ascii="Calibri" w:hAnsi="Calibri" w:cs="Calibri"/>
                <w:color w:val="000000"/>
              </w:rPr>
              <w:t xml:space="preserve"> use the basic principles of a healthy and varied diet to prepare dishes</w:t>
            </w:r>
          </w:p>
        </w:tc>
        <w:tc>
          <w:tcPr>
            <w:tcW w:w="550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569B9605" w14:textId="79471B0C" w:rsidR="000A6B69" w:rsidRDefault="000A6B69" w:rsidP="000A6B6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Arial" w:hAnsi="Arial" w:cs="Arial"/>
                <w:color w:val="000000"/>
              </w:rPr>
              <w:t>understand and apply the principles of a healthy and varied diet</w:t>
            </w:r>
          </w:p>
        </w:tc>
      </w:tr>
      <w:tr w:rsidR="000A6B69" w:rsidRPr="008451C4" w14:paraId="187A4C29" w14:textId="77777777" w:rsidTr="008451C4">
        <w:tblPrEx>
          <w:tblBorders>
            <w:top w:val="single" w:sz="8" w:space="0" w:color="4F81BD" w:themeColor="accent1"/>
            <w:left w:val="none" w:sz="0" w:space="0" w:color="auto"/>
            <w:bottom w:val="single" w:sz="8" w:space="0" w:color="4F81BD" w:themeColor="accent1"/>
            <w:right w:val="none" w:sz="0" w:space="0" w:color="auto"/>
            <w:insideH w:val="none" w:sz="0" w:space="0" w:color="auto"/>
            <w:insideV w:val="none" w:sz="0" w:space="0" w:color="auto"/>
          </w:tblBorders>
        </w:tblPrEx>
        <w:tc>
          <w:tcPr>
            <w:cnfStyle w:val="001000000000" w:firstRow="0" w:lastRow="0" w:firstColumn="1" w:lastColumn="0" w:oddVBand="0" w:evenVBand="0" w:oddHBand="0" w:evenHBand="0" w:firstRowFirstColumn="0" w:firstRowLastColumn="0" w:lastRowFirstColumn="0" w:lastRowLastColumn="0"/>
            <w:tcW w:w="5538" w:type="dxa"/>
            <w:tcBorders>
              <w:top w:val="nil"/>
              <w:left w:val="single" w:sz="4" w:space="0" w:color="auto"/>
              <w:bottom w:val="single" w:sz="4" w:space="0" w:color="auto"/>
              <w:right w:val="single" w:sz="4" w:space="0" w:color="auto"/>
            </w:tcBorders>
            <w:shd w:val="clear" w:color="auto" w:fill="C2D69B" w:themeFill="accent3" w:themeFillTint="99"/>
          </w:tcPr>
          <w:p w14:paraId="1CEE518D" w14:textId="0612FB40" w:rsidR="000A6B69" w:rsidRDefault="000A6B69" w:rsidP="000A6B69">
            <w:pPr>
              <w:rPr>
                <w:rFonts w:ascii="Calibri" w:hAnsi="Calibri" w:cs="Calibri"/>
                <w:color w:val="000000"/>
              </w:rPr>
            </w:pPr>
            <w:r>
              <w:rPr>
                <w:rFonts w:ascii="Calibri" w:hAnsi="Calibri" w:cs="Calibri"/>
                <w:color w:val="000000"/>
              </w:rPr>
              <w:t xml:space="preserve"> understand where food comes from.</w:t>
            </w:r>
          </w:p>
        </w:tc>
        <w:tc>
          <w:tcPr>
            <w:tcW w:w="550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7DBB60B7" w14:textId="37E59F4F" w:rsidR="000A6B69" w:rsidRDefault="000A6B69" w:rsidP="000A6B6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Arial" w:hAnsi="Arial" w:cs="Arial"/>
                <w:color w:val="000000"/>
              </w:rPr>
              <w:t>prepare and cook a variety of predominantly savoury dishes using a range of cooking techniques</w:t>
            </w:r>
          </w:p>
        </w:tc>
      </w:tr>
      <w:tr w:rsidR="000A6B69" w:rsidRPr="008451C4" w14:paraId="6A0E828A" w14:textId="77777777" w:rsidTr="008451C4">
        <w:tblPrEx>
          <w:tblBorders>
            <w:top w:val="single" w:sz="8" w:space="0" w:color="4F81BD" w:themeColor="accent1"/>
            <w:left w:val="none" w:sz="0" w:space="0" w:color="auto"/>
            <w:bottom w:val="single" w:sz="8" w:space="0" w:color="4F81BD" w:themeColor="accent1"/>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38" w:type="dxa"/>
            <w:tcBorders>
              <w:top w:val="single" w:sz="4" w:space="0" w:color="auto"/>
              <w:left w:val="single" w:sz="4" w:space="0" w:color="auto"/>
              <w:bottom w:val="single" w:sz="4" w:space="0" w:color="auto"/>
              <w:right w:val="single" w:sz="4" w:space="0" w:color="auto"/>
            </w:tcBorders>
            <w:shd w:val="clear" w:color="auto" w:fill="FFFFFF" w:themeFill="background1"/>
          </w:tcPr>
          <w:p w14:paraId="2DA0419A" w14:textId="77777777" w:rsidR="000A6B69" w:rsidRDefault="000A6B69" w:rsidP="000A6B69">
            <w:pPr>
              <w:rPr>
                <w:rFonts w:ascii="Calibri" w:hAnsi="Calibri" w:cs="Calibri"/>
                <w:color w:val="000000"/>
              </w:rPr>
            </w:pPr>
          </w:p>
        </w:tc>
        <w:tc>
          <w:tcPr>
            <w:tcW w:w="550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78016F0F" w14:textId="7F1D6E97" w:rsidR="000A6B69" w:rsidRDefault="000A6B69" w:rsidP="000A6B6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Arial" w:hAnsi="Arial" w:cs="Arial"/>
                <w:color w:val="000000"/>
              </w:rPr>
              <w:t xml:space="preserve"> understand seasonality, and know where and how a variety of ingredients are grown, reared, caught and processed</w:t>
            </w:r>
          </w:p>
        </w:tc>
      </w:tr>
    </w:tbl>
    <w:p w14:paraId="697B64A0" w14:textId="77777777" w:rsidR="00E87371" w:rsidRPr="00E94600" w:rsidRDefault="00E87371" w:rsidP="00D42B67">
      <w:pPr>
        <w:jc w:val="center"/>
        <w:rPr>
          <w:sz w:val="24"/>
          <w:szCs w:val="24"/>
        </w:rPr>
      </w:pPr>
      <w:r w:rsidRPr="00D42B67">
        <w:rPr>
          <w:b/>
          <w:sz w:val="32"/>
          <w:szCs w:val="24"/>
          <w:u w:val="single"/>
        </w:rPr>
        <w:lastRenderedPageBreak/>
        <w:t>Learning activities</w:t>
      </w:r>
    </w:p>
    <w:p w14:paraId="697B64A1" w14:textId="60D89D58" w:rsidR="00E94600" w:rsidRPr="00E94600" w:rsidRDefault="00E94600" w:rsidP="00D42B67">
      <w:pPr>
        <w:jc w:val="center"/>
        <w:rPr>
          <w:sz w:val="24"/>
          <w:szCs w:val="24"/>
        </w:rPr>
      </w:pPr>
      <w:r>
        <w:rPr>
          <w:sz w:val="24"/>
          <w:szCs w:val="24"/>
        </w:rPr>
        <w:t>At</w:t>
      </w:r>
      <w:r w:rsidRPr="00E94600">
        <w:rPr>
          <w:sz w:val="24"/>
          <w:szCs w:val="24"/>
        </w:rPr>
        <w:t xml:space="preserve"> the end of this unit the children will </w:t>
      </w:r>
      <w:proofErr w:type="gramStart"/>
      <w:r w:rsidRPr="00E94600">
        <w:rPr>
          <w:sz w:val="24"/>
          <w:szCs w:val="24"/>
        </w:rPr>
        <w:t>have :</w:t>
      </w:r>
      <w:proofErr w:type="gramEnd"/>
    </w:p>
    <w:tbl>
      <w:tblPr>
        <w:tblStyle w:val="TableGrid"/>
        <w:tblW w:w="0" w:type="auto"/>
        <w:tblLook w:val="04A0" w:firstRow="1" w:lastRow="0" w:firstColumn="1" w:lastColumn="0" w:noHBand="0" w:noVBand="1"/>
      </w:tblPr>
      <w:tblGrid>
        <w:gridCol w:w="421"/>
        <w:gridCol w:w="5103"/>
        <w:gridCol w:w="425"/>
        <w:gridCol w:w="5097"/>
      </w:tblGrid>
      <w:tr w:rsidR="00EF2DE6" w:rsidRPr="00E94600" w14:paraId="697B64A3" w14:textId="77777777" w:rsidTr="00EF2DE6">
        <w:trPr>
          <w:trHeight w:val="303"/>
        </w:trPr>
        <w:tc>
          <w:tcPr>
            <w:tcW w:w="421" w:type="dxa"/>
          </w:tcPr>
          <w:p w14:paraId="713E612D" w14:textId="77777777" w:rsidR="00EF2DE6" w:rsidRDefault="00EF2DE6" w:rsidP="00E32798">
            <w:pPr>
              <w:jc w:val="center"/>
              <w:rPr>
                <w:sz w:val="24"/>
                <w:szCs w:val="24"/>
              </w:rPr>
            </w:pPr>
          </w:p>
        </w:tc>
        <w:tc>
          <w:tcPr>
            <w:tcW w:w="5103" w:type="dxa"/>
          </w:tcPr>
          <w:p w14:paraId="2B15F2C8" w14:textId="1D4EC092" w:rsidR="00EF2DE6" w:rsidRPr="00E94600" w:rsidRDefault="00EF2DE6" w:rsidP="00E32798">
            <w:pPr>
              <w:jc w:val="center"/>
              <w:rPr>
                <w:sz w:val="24"/>
                <w:szCs w:val="24"/>
              </w:rPr>
            </w:pPr>
            <w:r>
              <w:rPr>
                <w:sz w:val="24"/>
                <w:szCs w:val="24"/>
              </w:rPr>
              <w:t>KS1</w:t>
            </w:r>
          </w:p>
        </w:tc>
        <w:tc>
          <w:tcPr>
            <w:tcW w:w="425" w:type="dxa"/>
          </w:tcPr>
          <w:p w14:paraId="09EEB7D3" w14:textId="77777777" w:rsidR="00EF2DE6" w:rsidRDefault="00EF2DE6" w:rsidP="00E32798">
            <w:pPr>
              <w:jc w:val="center"/>
              <w:rPr>
                <w:sz w:val="24"/>
                <w:szCs w:val="24"/>
              </w:rPr>
            </w:pPr>
          </w:p>
        </w:tc>
        <w:tc>
          <w:tcPr>
            <w:tcW w:w="5097" w:type="dxa"/>
          </w:tcPr>
          <w:p w14:paraId="697B64A2" w14:textId="13C50F75" w:rsidR="00EF2DE6" w:rsidRPr="00E94600" w:rsidRDefault="00EF2DE6" w:rsidP="00E32798">
            <w:pPr>
              <w:jc w:val="center"/>
              <w:rPr>
                <w:sz w:val="24"/>
                <w:szCs w:val="24"/>
              </w:rPr>
            </w:pPr>
            <w:r>
              <w:rPr>
                <w:sz w:val="24"/>
                <w:szCs w:val="24"/>
              </w:rPr>
              <w:t>KS2</w:t>
            </w:r>
          </w:p>
        </w:tc>
      </w:tr>
      <w:tr w:rsidR="00EF2DE6" w:rsidRPr="00E94600" w14:paraId="228C7BEB" w14:textId="77777777" w:rsidTr="00EF2DE6">
        <w:trPr>
          <w:trHeight w:val="302"/>
        </w:trPr>
        <w:tc>
          <w:tcPr>
            <w:tcW w:w="421" w:type="dxa"/>
          </w:tcPr>
          <w:p w14:paraId="3322441D" w14:textId="79413AC7" w:rsidR="00EF2DE6" w:rsidRDefault="00EF2DE6" w:rsidP="00EF2DE6">
            <w:pPr>
              <w:jc w:val="center"/>
              <w:rPr>
                <w:sz w:val="24"/>
                <w:szCs w:val="24"/>
              </w:rPr>
            </w:pPr>
            <w:r>
              <w:rPr>
                <w:sz w:val="24"/>
                <w:szCs w:val="24"/>
              </w:rPr>
              <w:t>1</w:t>
            </w:r>
          </w:p>
        </w:tc>
        <w:tc>
          <w:tcPr>
            <w:tcW w:w="5103" w:type="dxa"/>
          </w:tcPr>
          <w:p w14:paraId="054DBC5C" w14:textId="0122E7C6" w:rsidR="00EF2DE6" w:rsidRDefault="00EF2DE6" w:rsidP="00EF2DE6">
            <w:pPr>
              <w:jc w:val="center"/>
              <w:rPr>
                <w:sz w:val="24"/>
                <w:szCs w:val="24"/>
              </w:rPr>
            </w:pPr>
            <w:r>
              <w:rPr>
                <w:sz w:val="24"/>
                <w:szCs w:val="24"/>
              </w:rPr>
              <w:t>Collect Elderflower and make cordial and fritters</w:t>
            </w:r>
          </w:p>
          <w:p w14:paraId="3FCFADA9" w14:textId="123FBB90" w:rsidR="00EF2DE6" w:rsidRDefault="00EF2DE6" w:rsidP="00EF2DE6">
            <w:pPr>
              <w:jc w:val="center"/>
              <w:rPr>
                <w:sz w:val="24"/>
                <w:szCs w:val="24"/>
              </w:rPr>
            </w:pPr>
            <w:r>
              <w:rPr>
                <w:sz w:val="24"/>
                <w:szCs w:val="24"/>
              </w:rPr>
              <w:t>Make nettle tea</w:t>
            </w:r>
          </w:p>
        </w:tc>
        <w:tc>
          <w:tcPr>
            <w:tcW w:w="425" w:type="dxa"/>
          </w:tcPr>
          <w:p w14:paraId="22250E0C" w14:textId="29C78ABD" w:rsidR="00EF2DE6" w:rsidRDefault="00EF2DE6" w:rsidP="00A54088">
            <w:pPr>
              <w:jc w:val="center"/>
              <w:rPr>
                <w:sz w:val="24"/>
                <w:szCs w:val="24"/>
              </w:rPr>
            </w:pPr>
            <w:r>
              <w:rPr>
                <w:sz w:val="24"/>
                <w:szCs w:val="24"/>
              </w:rPr>
              <w:t>1</w:t>
            </w:r>
          </w:p>
        </w:tc>
        <w:tc>
          <w:tcPr>
            <w:tcW w:w="5097" w:type="dxa"/>
          </w:tcPr>
          <w:p w14:paraId="51710742" w14:textId="260ED599" w:rsidR="00EF2DE6" w:rsidRDefault="00EF2DE6" w:rsidP="00A54088">
            <w:pPr>
              <w:jc w:val="center"/>
              <w:rPr>
                <w:sz w:val="24"/>
                <w:szCs w:val="24"/>
              </w:rPr>
            </w:pPr>
            <w:r>
              <w:rPr>
                <w:sz w:val="24"/>
                <w:szCs w:val="24"/>
              </w:rPr>
              <w:t>Collect Elderflower and make cordial and fritters</w:t>
            </w:r>
          </w:p>
          <w:p w14:paraId="1D460723" w14:textId="3B6B2F1C" w:rsidR="00EF2DE6" w:rsidRDefault="00EF2DE6" w:rsidP="00A54088">
            <w:pPr>
              <w:jc w:val="center"/>
              <w:rPr>
                <w:sz w:val="24"/>
                <w:szCs w:val="24"/>
              </w:rPr>
            </w:pPr>
            <w:r>
              <w:rPr>
                <w:sz w:val="24"/>
                <w:szCs w:val="24"/>
              </w:rPr>
              <w:t>Make nettle tea</w:t>
            </w:r>
          </w:p>
        </w:tc>
      </w:tr>
      <w:tr w:rsidR="00EF2DE6" w:rsidRPr="00E94600" w14:paraId="4A03B491" w14:textId="77777777" w:rsidTr="00EF2DE6">
        <w:trPr>
          <w:trHeight w:val="302"/>
        </w:trPr>
        <w:tc>
          <w:tcPr>
            <w:tcW w:w="421" w:type="dxa"/>
          </w:tcPr>
          <w:p w14:paraId="292D0D38" w14:textId="2A107756" w:rsidR="00EF2DE6" w:rsidRDefault="00EF2DE6" w:rsidP="00EF2DE6">
            <w:pPr>
              <w:jc w:val="center"/>
              <w:rPr>
                <w:sz w:val="24"/>
                <w:szCs w:val="24"/>
              </w:rPr>
            </w:pPr>
            <w:r>
              <w:rPr>
                <w:sz w:val="24"/>
                <w:szCs w:val="24"/>
              </w:rPr>
              <w:t>2</w:t>
            </w:r>
          </w:p>
        </w:tc>
        <w:tc>
          <w:tcPr>
            <w:tcW w:w="5103" w:type="dxa"/>
          </w:tcPr>
          <w:p w14:paraId="6591405E" w14:textId="449BD451" w:rsidR="00EF2DE6" w:rsidRDefault="00EF2DE6" w:rsidP="00EF2DE6">
            <w:pPr>
              <w:jc w:val="center"/>
              <w:rPr>
                <w:sz w:val="24"/>
                <w:szCs w:val="24"/>
              </w:rPr>
            </w:pPr>
            <w:r>
              <w:rPr>
                <w:sz w:val="24"/>
                <w:szCs w:val="24"/>
              </w:rPr>
              <w:t xml:space="preserve">Listen to sounds of woods and record these on </w:t>
            </w:r>
            <w:proofErr w:type="spellStart"/>
            <w:r>
              <w:rPr>
                <w:sz w:val="24"/>
                <w:szCs w:val="24"/>
              </w:rPr>
              <w:t>ipads</w:t>
            </w:r>
            <w:proofErr w:type="spellEnd"/>
            <w:r>
              <w:rPr>
                <w:sz w:val="24"/>
                <w:szCs w:val="24"/>
              </w:rPr>
              <w:t>.</w:t>
            </w:r>
          </w:p>
          <w:p w14:paraId="40D1DAF9" w14:textId="63F24448" w:rsidR="00EF2DE6" w:rsidRPr="00E94600" w:rsidRDefault="00EF2DE6" w:rsidP="00A54088">
            <w:pPr>
              <w:jc w:val="center"/>
              <w:rPr>
                <w:sz w:val="24"/>
                <w:szCs w:val="24"/>
              </w:rPr>
            </w:pPr>
          </w:p>
        </w:tc>
        <w:tc>
          <w:tcPr>
            <w:tcW w:w="425" w:type="dxa"/>
          </w:tcPr>
          <w:p w14:paraId="379B6C28" w14:textId="67224DD3" w:rsidR="00EF2DE6" w:rsidRDefault="00EF2DE6" w:rsidP="00A54088">
            <w:pPr>
              <w:jc w:val="center"/>
              <w:rPr>
                <w:sz w:val="24"/>
                <w:szCs w:val="24"/>
              </w:rPr>
            </w:pPr>
            <w:r>
              <w:rPr>
                <w:sz w:val="24"/>
                <w:szCs w:val="24"/>
              </w:rPr>
              <w:t>2</w:t>
            </w:r>
          </w:p>
        </w:tc>
        <w:tc>
          <w:tcPr>
            <w:tcW w:w="5097" w:type="dxa"/>
          </w:tcPr>
          <w:p w14:paraId="79AC41A7" w14:textId="0298B66F" w:rsidR="00EF2DE6" w:rsidRDefault="00EF2DE6" w:rsidP="00A54088">
            <w:pPr>
              <w:jc w:val="center"/>
              <w:rPr>
                <w:sz w:val="24"/>
                <w:szCs w:val="24"/>
              </w:rPr>
            </w:pPr>
            <w:r>
              <w:rPr>
                <w:sz w:val="24"/>
                <w:szCs w:val="24"/>
              </w:rPr>
              <w:t xml:space="preserve">Listen to sounds of woods and record these on </w:t>
            </w:r>
            <w:proofErr w:type="spellStart"/>
            <w:r>
              <w:rPr>
                <w:sz w:val="24"/>
                <w:szCs w:val="24"/>
              </w:rPr>
              <w:t>ipads</w:t>
            </w:r>
            <w:proofErr w:type="spellEnd"/>
            <w:r>
              <w:rPr>
                <w:sz w:val="24"/>
                <w:szCs w:val="24"/>
              </w:rPr>
              <w:t>.</w:t>
            </w:r>
          </w:p>
          <w:p w14:paraId="2915F278" w14:textId="1D98601F" w:rsidR="00EF2DE6" w:rsidRPr="00E94600" w:rsidRDefault="00EF2DE6" w:rsidP="008451C4">
            <w:pPr>
              <w:rPr>
                <w:sz w:val="24"/>
                <w:szCs w:val="24"/>
              </w:rPr>
            </w:pPr>
          </w:p>
        </w:tc>
      </w:tr>
      <w:tr w:rsidR="00EF2DE6" w:rsidRPr="00E94600" w14:paraId="385321D3" w14:textId="77777777" w:rsidTr="00EF2DE6">
        <w:trPr>
          <w:trHeight w:val="302"/>
        </w:trPr>
        <w:tc>
          <w:tcPr>
            <w:tcW w:w="421" w:type="dxa"/>
          </w:tcPr>
          <w:p w14:paraId="5EB628C2" w14:textId="54BEF65B" w:rsidR="00EF2DE6" w:rsidRDefault="00EF2DE6" w:rsidP="00A54088">
            <w:pPr>
              <w:jc w:val="center"/>
              <w:rPr>
                <w:sz w:val="24"/>
                <w:szCs w:val="24"/>
              </w:rPr>
            </w:pPr>
            <w:r>
              <w:rPr>
                <w:sz w:val="24"/>
                <w:szCs w:val="24"/>
              </w:rPr>
              <w:t>2</w:t>
            </w:r>
          </w:p>
        </w:tc>
        <w:tc>
          <w:tcPr>
            <w:tcW w:w="5103" w:type="dxa"/>
          </w:tcPr>
          <w:p w14:paraId="2B6F3D33" w14:textId="4060DAC9" w:rsidR="00EF2DE6" w:rsidRPr="00E94600" w:rsidRDefault="00EF2DE6" w:rsidP="00A54088">
            <w:pPr>
              <w:jc w:val="center"/>
              <w:rPr>
                <w:sz w:val="24"/>
                <w:szCs w:val="24"/>
              </w:rPr>
            </w:pPr>
            <w:r>
              <w:rPr>
                <w:sz w:val="24"/>
                <w:szCs w:val="24"/>
              </w:rPr>
              <w:t>Create rhythms using untuned percussion – sticks – whittled/</w:t>
            </w:r>
            <w:proofErr w:type="spellStart"/>
            <w:r>
              <w:rPr>
                <w:sz w:val="24"/>
                <w:szCs w:val="24"/>
              </w:rPr>
              <w:t>unwhittled</w:t>
            </w:r>
            <w:proofErr w:type="spellEnd"/>
            <w:r>
              <w:rPr>
                <w:sz w:val="24"/>
                <w:szCs w:val="24"/>
              </w:rPr>
              <w:t>/ long/short/from different trees</w:t>
            </w:r>
          </w:p>
        </w:tc>
        <w:tc>
          <w:tcPr>
            <w:tcW w:w="425" w:type="dxa"/>
          </w:tcPr>
          <w:p w14:paraId="3A45B7FD" w14:textId="3CFDF247" w:rsidR="00EF2DE6" w:rsidRDefault="00EF2DE6" w:rsidP="00A54088">
            <w:pPr>
              <w:jc w:val="center"/>
              <w:rPr>
                <w:sz w:val="24"/>
                <w:szCs w:val="24"/>
              </w:rPr>
            </w:pPr>
            <w:r>
              <w:rPr>
                <w:sz w:val="24"/>
                <w:szCs w:val="24"/>
              </w:rPr>
              <w:t>2</w:t>
            </w:r>
          </w:p>
        </w:tc>
        <w:tc>
          <w:tcPr>
            <w:tcW w:w="5097" w:type="dxa"/>
          </w:tcPr>
          <w:p w14:paraId="658B9EAC" w14:textId="60911E56" w:rsidR="00EF2DE6" w:rsidRPr="00E94600" w:rsidRDefault="00EF2DE6" w:rsidP="00A54088">
            <w:pPr>
              <w:jc w:val="center"/>
              <w:rPr>
                <w:sz w:val="24"/>
                <w:szCs w:val="24"/>
              </w:rPr>
            </w:pPr>
            <w:r>
              <w:rPr>
                <w:sz w:val="24"/>
                <w:szCs w:val="24"/>
              </w:rPr>
              <w:t>Create rhythms using untuned percussion – sticks – whittled/</w:t>
            </w:r>
            <w:proofErr w:type="spellStart"/>
            <w:r>
              <w:rPr>
                <w:sz w:val="24"/>
                <w:szCs w:val="24"/>
              </w:rPr>
              <w:t>unwhittled</w:t>
            </w:r>
            <w:proofErr w:type="spellEnd"/>
            <w:r>
              <w:rPr>
                <w:sz w:val="24"/>
                <w:szCs w:val="24"/>
              </w:rPr>
              <w:t>/ long/short/from different trees</w:t>
            </w:r>
          </w:p>
        </w:tc>
      </w:tr>
      <w:tr w:rsidR="00EF2DE6" w:rsidRPr="00E94600" w14:paraId="24E1AE83" w14:textId="77777777" w:rsidTr="00EF2DE6">
        <w:trPr>
          <w:trHeight w:val="302"/>
        </w:trPr>
        <w:tc>
          <w:tcPr>
            <w:tcW w:w="421" w:type="dxa"/>
          </w:tcPr>
          <w:p w14:paraId="66F10AAB" w14:textId="592C4758" w:rsidR="00EF2DE6" w:rsidRDefault="00EF2DE6" w:rsidP="00A54088">
            <w:pPr>
              <w:jc w:val="center"/>
              <w:rPr>
                <w:sz w:val="24"/>
                <w:szCs w:val="24"/>
              </w:rPr>
            </w:pPr>
            <w:r>
              <w:rPr>
                <w:sz w:val="24"/>
                <w:szCs w:val="24"/>
              </w:rPr>
              <w:t>3</w:t>
            </w:r>
          </w:p>
        </w:tc>
        <w:tc>
          <w:tcPr>
            <w:tcW w:w="5103" w:type="dxa"/>
          </w:tcPr>
          <w:p w14:paraId="218D2DA4" w14:textId="0D468F38" w:rsidR="00EF2DE6" w:rsidRPr="00E94600" w:rsidRDefault="00EF2DE6" w:rsidP="00A54088">
            <w:pPr>
              <w:jc w:val="center"/>
              <w:rPr>
                <w:sz w:val="24"/>
                <w:szCs w:val="24"/>
              </w:rPr>
            </w:pPr>
            <w:r>
              <w:rPr>
                <w:sz w:val="24"/>
                <w:szCs w:val="24"/>
              </w:rPr>
              <w:t>Listen to music inspired by nature – Vaughn Williams or folk music – can they spot natural sounds and rhythms</w:t>
            </w:r>
          </w:p>
        </w:tc>
        <w:tc>
          <w:tcPr>
            <w:tcW w:w="425" w:type="dxa"/>
          </w:tcPr>
          <w:p w14:paraId="445080DB" w14:textId="754452E0" w:rsidR="00EF2DE6" w:rsidRDefault="00EF2DE6" w:rsidP="00A54088">
            <w:pPr>
              <w:jc w:val="center"/>
              <w:rPr>
                <w:sz w:val="24"/>
                <w:szCs w:val="24"/>
              </w:rPr>
            </w:pPr>
            <w:r>
              <w:rPr>
                <w:sz w:val="24"/>
                <w:szCs w:val="24"/>
              </w:rPr>
              <w:t>3</w:t>
            </w:r>
          </w:p>
        </w:tc>
        <w:tc>
          <w:tcPr>
            <w:tcW w:w="5097" w:type="dxa"/>
          </w:tcPr>
          <w:p w14:paraId="401C9DE2" w14:textId="1FB02A39" w:rsidR="00EF2DE6" w:rsidRPr="00E94600" w:rsidRDefault="00EF2DE6" w:rsidP="00A54088">
            <w:pPr>
              <w:jc w:val="center"/>
              <w:rPr>
                <w:sz w:val="24"/>
                <w:szCs w:val="24"/>
              </w:rPr>
            </w:pPr>
            <w:r>
              <w:rPr>
                <w:sz w:val="24"/>
                <w:szCs w:val="24"/>
              </w:rPr>
              <w:t>Listen to music inspired by nature – Vaughn Williams or folk music – can they spot natural sounds and rhythms</w:t>
            </w:r>
          </w:p>
        </w:tc>
      </w:tr>
      <w:tr w:rsidR="00EF2DE6" w:rsidRPr="00E94600" w14:paraId="76B6845A" w14:textId="77777777" w:rsidTr="00EF2DE6">
        <w:trPr>
          <w:trHeight w:val="302"/>
        </w:trPr>
        <w:tc>
          <w:tcPr>
            <w:tcW w:w="421" w:type="dxa"/>
          </w:tcPr>
          <w:p w14:paraId="6E3441F9" w14:textId="026FE979" w:rsidR="00EF2DE6" w:rsidRDefault="00EF2DE6" w:rsidP="00EF2DE6">
            <w:pPr>
              <w:jc w:val="center"/>
              <w:rPr>
                <w:sz w:val="24"/>
                <w:szCs w:val="24"/>
              </w:rPr>
            </w:pPr>
            <w:r>
              <w:rPr>
                <w:sz w:val="24"/>
                <w:szCs w:val="24"/>
              </w:rPr>
              <w:t>4</w:t>
            </w:r>
          </w:p>
        </w:tc>
        <w:tc>
          <w:tcPr>
            <w:tcW w:w="5103" w:type="dxa"/>
          </w:tcPr>
          <w:p w14:paraId="6BD55D9D" w14:textId="48332C38" w:rsidR="00EF2DE6" w:rsidRDefault="00EF2DE6" w:rsidP="00EF2DE6">
            <w:pPr>
              <w:jc w:val="center"/>
              <w:rPr>
                <w:sz w:val="24"/>
                <w:szCs w:val="24"/>
              </w:rPr>
            </w:pPr>
            <w:r>
              <w:rPr>
                <w:sz w:val="24"/>
                <w:szCs w:val="24"/>
              </w:rPr>
              <w:t>Make</w:t>
            </w:r>
            <w:r>
              <w:rPr>
                <w:sz w:val="24"/>
                <w:szCs w:val="24"/>
              </w:rPr>
              <w:t xml:space="preserve"> </w:t>
            </w:r>
            <w:r>
              <w:rPr>
                <w:sz w:val="24"/>
                <w:szCs w:val="24"/>
              </w:rPr>
              <w:t>dangling glockenspiels</w:t>
            </w:r>
          </w:p>
        </w:tc>
        <w:tc>
          <w:tcPr>
            <w:tcW w:w="425" w:type="dxa"/>
          </w:tcPr>
          <w:p w14:paraId="56369DCB" w14:textId="12B9F16F" w:rsidR="00EF2DE6" w:rsidRDefault="00EF2DE6" w:rsidP="00EF2DE6">
            <w:pPr>
              <w:jc w:val="center"/>
              <w:rPr>
                <w:sz w:val="24"/>
                <w:szCs w:val="24"/>
              </w:rPr>
            </w:pPr>
            <w:r>
              <w:rPr>
                <w:sz w:val="24"/>
                <w:szCs w:val="24"/>
              </w:rPr>
              <w:t>4</w:t>
            </w:r>
          </w:p>
        </w:tc>
        <w:tc>
          <w:tcPr>
            <w:tcW w:w="5097" w:type="dxa"/>
          </w:tcPr>
          <w:p w14:paraId="73755122" w14:textId="5F6C3B95" w:rsidR="00EF2DE6" w:rsidRPr="00E94600" w:rsidRDefault="00EF2DE6" w:rsidP="00EF2DE6">
            <w:pPr>
              <w:jc w:val="center"/>
              <w:rPr>
                <w:sz w:val="24"/>
                <w:szCs w:val="24"/>
              </w:rPr>
            </w:pPr>
            <w:r>
              <w:rPr>
                <w:sz w:val="24"/>
                <w:szCs w:val="24"/>
              </w:rPr>
              <w:t xml:space="preserve">Make </w:t>
            </w:r>
            <w:proofErr w:type="spellStart"/>
            <w:r>
              <w:rPr>
                <w:sz w:val="24"/>
                <w:szCs w:val="24"/>
              </w:rPr>
              <w:t>sistrums</w:t>
            </w:r>
            <w:proofErr w:type="spellEnd"/>
            <w:r>
              <w:rPr>
                <w:sz w:val="24"/>
                <w:szCs w:val="24"/>
              </w:rPr>
              <w:t xml:space="preserve"> and dangling glockenspiels </w:t>
            </w:r>
          </w:p>
        </w:tc>
      </w:tr>
      <w:tr w:rsidR="00EF2DE6" w:rsidRPr="00E94600" w14:paraId="2676DA89" w14:textId="77777777" w:rsidTr="00EF2DE6">
        <w:trPr>
          <w:trHeight w:val="302"/>
        </w:trPr>
        <w:tc>
          <w:tcPr>
            <w:tcW w:w="421" w:type="dxa"/>
          </w:tcPr>
          <w:p w14:paraId="0C76F38F" w14:textId="67D3B7F8" w:rsidR="00EF2DE6" w:rsidRDefault="000A6B69" w:rsidP="00EF2DE6">
            <w:pPr>
              <w:jc w:val="center"/>
              <w:rPr>
                <w:sz w:val="24"/>
                <w:szCs w:val="24"/>
              </w:rPr>
            </w:pPr>
            <w:r>
              <w:rPr>
                <w:sz w:val="24"/>
                <w:szCs w:val="24"/>
              </w:rPr>
              <w:t>5</w:t>
            </w:r>
          </w:p>
        </w:tc>
        <w:tc>
          <w:tcPr>
            <w:tcW w:w="5103" w:type="dxa"/>
          </w:tcPr>
          <w:p w14:paraId="35A30DE4" w14:textId="65D3E14B" w:rsidR="00EF2DE6" w:rsidRDefault="00EF2DE6" w:rsidP="00EF2DE6">
            <w:pPr>
              <w:jc w:val="center"/>
              <w:rPr>
                <w:sz w:val="24"/>
                <w:szCs w:val="24"/>
              </w:rPr>
            </w:pPr>
            <w:r>
              <w:rPr>
                <w:sz w:val="24"/>
                <w:szCs w:val="24"/>
              </w:rPr>
              <w:t>Compose graphic score using notation designed by the children</w:t>
            </w:r>
          </w:p>
        </w:tc>
        <w:tc>
          <w:tcPr>
            <w:tcW w:w="425" w:type="dxa"/>
          </w:tcPr>
          <w:p w14:paraId="0AA77065" w14:textId="40459A35" w:rsidR="00EF2DE6" w:rsidRDefault="000A6B69" w:rsidP="00EF2DE6">
            <w:pPr>
              <w:jc w:val="center"/>
              <w:rPr>
                <w:sz w:val="24"/>
                <w:szCs w:val="24"/>
              </w:rPr>
            </w:pPr>
            <w:r>
              <w:rPr>
                <w:sz w:val="24"/>
                <w:szCs w:val="24"/>
              </w:rPr>
              <w:t>5</w:t>
            </w:r>
          </w:p>
        </w:tc>
        <w:tc>
          <w:tcPr>
            <w:tcW w:w="5097" w:type="dxa"/>
          </w:tcPr>
          <w:p w14:paraId="4B58BDD1" w14:textId="08504659" w:rsidR="00EF2DE6" w:rsidRPr="00E94600" w:rsidRDefault="00EF2DE6" w:rsidP="00EF2DE6">
            <w:pPr>
              <w:jc w:val="center"/>
              <w:rPr>
                <w:sz w:val="24"/>
                <w:szCs w:val="24"/>
              </w:rPr>
            </w:pPr>
            <w:r>
              <w:rPr>
                <w:sz w:val="24"/>
                <w:szCs w:val="24"/>
              </w:rPr>
              <w:t>Compose graphic score using notation designed by the children</w:t>
            </w:r>
          </w:p>
        </w:tc>
      </w:tr>
      <w:tr w:rsidR="00EF2DE6" w:rsidRPr="00E94600" w14:paraId="6393E266" w14:textId="77777777" w:rsidTr="00EF2DE6">
        <w:trPr>
          <w:trHeight w:val="302"/>
        </w:trPr>
        <w:tc>
          <w:tcPr>
            <w:tcW w:w="421" w:type="dxa"/>
          </w:tcPr>
          <w:p w14:paraId="6FA50A39" w14:textId="77777777" w:rsidR="00EF2DE6" w:rsidRDefault="00EF2DE6" w:rsidP="00EF2DE6">
            <w:pPr>
              <w:jc w:val="center"/>
              <w:rPr>
                <w:sz w:val="24"/>
                <w:szCs w:val="24"/>
              </w:rPr>
            </w:pPr>
          </w:p>
        </w:tc>
        <w:tc>
          <w:tcPr>
            <w:tcW w:w="5103" w:type="dxa"/>
          </w:tcPr>
          <w:p w14:paraId="1BE13E5F" w14:textId="4A6A6B59" w:rsidR="00EF2DE6" w:rsidRDefault="00EF2DE6" w:rsidP="00EF2DE6">
            <w:pPr>
              <w:jc w:val="center"/>
              <w:rPr>
                <w:sz w:val="24"/>
                <w:szCs w:val="24"/>
              </w:rPr>
            </w:pPr>
          </w:p>
        </w:tc>
        <w:tc>
          <w:tcPr>
            <w:tcW w:w="425" w:type="dxa"/>
          </w:tcPr>
          <w:p w14:paraId="1FFB7E3A" w14:textId="77777777" w:rsidR="00EF2DE6" w:rsidRDefault="00EF2DE6" w:rsidP="00EF2DE6">
            <w:pPr>
              <w:jc w:val="center"/>
              <w:rPr>
                <w:sz w:val="24"/>
                <w:szCs w:val="24"/>
              </w:rPr>
            </w:pPr>
          </w:p>
        </w:tc>
        <w:tc>
          <w:tcPr>
            <w:tcW w:w="5097" w:type="dxa"/>
          </w:tcPr>
          <w:p w14:paraId="2B22729E" w14:textId="548F7EAC" w:rsidR="00EF2DE6" w:rsidRPr="00E94600" w:rsidRDefault="00EF2DE6" w:rsidP="00EF2DE6">
            <w:pPr>
              <w:jc w:val="center"/>
              <w:rPr>
                <w:sz w:val="24"/>
                <w:szCs w:val="24"/>
              </w:rPr>
            </w:pPr>
            <w:r>
              <w:rPr>
                <w:sz w:val="24"/>
                <w:szCs w:val="24"/>
              </w:rPr>
              <w:t xml:space="preserve">Use </w:t>
            </w:r>
            <w:proofErr w:type="spellStart"/>
            <w:r>
              <w:rPr>
                <w:sz w:val="24"/>
                <w:szCs w:val="24"/>
              </w:rPr>
              <w:t>ipads</w:t>
            </w:r>
            <w:proofErr w:type="spellEnd"/>
            <w:r>
              <w:rPr>
                <w:sz w:val="24"/>
                <w:szCs w:val="24"/>
              </w:rPr>
              <w:t xml:space="preserve"> and recorded sounds to create ‘found music</w:t>
            </w:r>
            <w:proofErr w:type="gramStart"/>
            <w:r>
              <w:rPr>
                <w:sz w:val="24"/>
                <w:szCs w:val="24"/>
              </w:rPr>
              <w:t>’  on</w:t>
            </w:r>
            <w:proofErr w:type="gramEnd"/>
            <w:r>
              <w:rPr>
                <w:sz w:val="24"/>
                <w:szCs w:val="24"/>
              </w:rPr>
              <w:t xml:space="preserve"> </w:t>
            </w:r>
            <w:proofErr w:type="spellStart"/>
            <w:r>
              <w:rPr>
                <w:sz w:val="24"/>
                <w:szCs w:val="24"/>
              </w:rPr>
              <w:t>garageband</w:t>
            </w:r>
            <w:proofErr w:type="spellEnd"/>
            <w:r>
              <w:rPr>
                <w:sz w:val="24"/>
                <w:szCs w:val="24"/>
              </w:rPr>
              <w:t>.</w:t>
            </w:r>
          </w:p>
        </w:tc>
      </w:tr>
      <w:tr w:rsidR="00EF2DE6" w:rsidRPr="00E94600" w14:paraId="27D95701" w14:textId="77777777" w:rsidTr="00EF2DE6">
        <w:trPr>
          <w:trHeight w:val="302"/>
        </w:trPr>
        <w:tc>
          <w:tcPr>
            <w:tcW w:w="421" w:type="dxa"/>
          </w:tcPr>
          <w:p w14:paraId="1A4DA5A4" w14:textId="468B39BA" w:rsidR="00EF2DE6" w:rsidRDefault="000A6B69" w:rsidP="00EF2DE6">
            <w:pPr>
              <w:jc w:val="center"/>
              <w:rPr>
                <w:sz w:val="24"/>
                <w:szCs w:val="24"/>
              </w:rPr>
            </w:pPr>
            <w:r>
              <w:rPr>
                <w:sz w:val="24"/>
                <w:szCs w:val="24"/>
              </w:rPr>
              <w:t>6</w:t>
            </w:r>
          </w:p>
        </w:tc>
        <w:tc>
          <w:tcPr>
            <w:tcW w:w="5103" w:type="dxa"/>
          </w:tcPr>
          <w:p w14:paraId="00C991A6" w14:textId="29862532" w:rsidR="00EF2DE6" w:rsidRDefault="00EF2DE6" w:rsidP="00EF2DE6">
            <w:pPr>
              <w:jc w:val="center"/>
              <w:rPr>
                <w:sz w:val="24"/>
                <w:szCs w:val="24"/>
              </w:rPr>
            </w:pPr>
            <w:r>
              <w:rPr>
                <w:sz w:val="24"/>
                <w:szCs w:val="24"/>
              </w:rPr>
              <w:t>Make willow bunting for camp and to decorate the woods</w:t>
            </w:r>
          </w:p>
        </w:tc>
        <w:tc>
          <w:tcPr>
            <w:tcW w:w="425" w:type="dxa"/>
          </w:tcPr>
          <w:p w14:paraId="6D6E1E29" w14:textId="4939B96C" w:rsidR="00EF2DE6" w:rsidRDefault="000A6B69" w:rsidP="00EF2DE6">
            <w:pPr>
              <w:jc w:val="center"/>
              <w:rPr>
                <w:sz w:val="24"/>
                <w:szCs w:val="24"/>
              </w:rPr>
            </w:pPr>
            <w:r>
              <w:rPr>
                <w:sz w:val="24"/>
                <w:szCs w:val="24"/>
              </w:rPr>
              <w:t>6</w:t>
            </w:r>
          </w:p>
        </w:tc>
        <w:tc>
          <w:tcPr>
            <w:tcW w:w="5097" w:type="dxa"/>
          </w:tcPr>
          <w:p w14:paraId="4FE53970" w14:textId="0E264693" w:rsidR="00EF2DE6" w:rsidRPr="00E94600" w:rsidRDefault="00EF2DE6" w:rsidP="00EF2DE6">
            <w:pPr>
              <w:jc w:val="center"/>
              <w:rPr>
                <w:sz w:val="24"/>
                <w:szCs w:val="24"/>
              </w:rPr>
            </w:pPr>
            <w:r>
              <w:rPr>
                <w:sz w:val="24"/>
                <w:szCs w:val="24"/>
              </w:rPr>
              <w:t>Whittle pegs for school camp</w:t>
            </w:r>
          </w:p>
        </w:tc>
      </w:tr>
      <w:tr w:rsidR="00EF2DE6" w:rsidRPr="00E94600" w14:paraId="7C82C63C" w14:textId="77777777" w:rsidTr="00EF2DE6">
        <w:trPr>
          <w:trHeight w:val="302"/>
        </w:trPr>
        <w:tc>
          <w:tcPr>
            <w:tcW w:w="421" w:type="dxa"/>
          </w:tcPr>
          <w:p w14:paraId="1538DF45" w14:textId="77777777" w:rsidR="00EF2DE6" w:rsidRDefault="00EF2DE6" w:rsidP="00EF2DE6">
            <w:pPr>
              <w:jc w:val="center"/>
              <w:rPr>
                <w:sz w:val="24"/>
                <w:szCs w:val="24"/>
              </w:rPr>
            </w:pPr>
          </w:p>
        </w:tc>
        <w:tc>
          <w:tcPr>
            <w:tcW w:w="5103" w:type="dxa"/>
          </w:tcPr>
          <w:p w14:paraId="292C7FFF" w14:textId="2FD83A14" w:rsidR="00EF2DE6" w:rsidRDefault="00EF2DE6" w:rsidP="00EF2DE6">
            <w:pPr>
              <w:jc w:val="center"/>
              <w:rPr>
                <w:sz w:val="24"/>
                <w:szCs w:val="24"/>
              </w:rPr>
            </w:pPr>
          </w:p>
        </w:tc>
        <w:tc>
          <w:tcPr>
            <w:tcW w:w="425" w:type="dxa"/>
          </w:tcPr>
          <w:p w14:paraId="610A9C3E" w14:textId="77777777" w:rsidR="00EF2DE6" w:rsidRDefault="00EF2DE6" w:rsidP="00EF2DE6">
            <w:pPr>
              <w:jc w:val="center"/>
              <w:rPr>
                <w:sz w:val="24"/>
                <w:szCs w:val="24"/>
              </w:rPr>
            </w:pPr>
          </w:p>
        </w:tc>
        <w:tc>
          <w:tcPr>
            <w:tcW w:w="5097" w:type="dxa"/>
          </w:tcPr>
          <w:p w14:paraId="2B371DE6" w14:textId="348803E8" w:rsidR="00EF2DE6" w:rsidRDefault="00EF2DE6" w:rsidP="00EF2DE6">
            <w:pPr>
              <w:jc w:val="center"/>
              <w:rPr>
                <w:sz w:val="24"/>
                <w:szCs w:val="24"/>
              </w:rPr>
            </w:pPr>
          </w:p>
        </w:tc>
      </w:tr>
      <w:tr w:rsidR="00EF2DE6" w:rsidRPr="00E94600" w14:paraId="406052E1" w14:textId="77777777" w:rsidTr="00EF2DE6">
        <w:trPr>
          <w:trHeight w:val="302"/>
        </w:trPr>
        <w:tc>
          <w:tcPr>
            <w:tcW w:w="421" w:type="dxa"/>
          </w:tcPr>
          <w:p w14:paraId="65C7B959" w14:textId="77777777" w:rsidR="00EF2DE6" w:rsidRDefault="00EF2DE6" w:rsidP="00EF2DE6">
            <w:pPr>
              <w:jc w:val="center"/>
              <w:rPr>
                <w:sz w:val="24"/>
                <w:szCs w:val="24"/>
              </w:rPr>
            </w:pPr>
          </w:p>
        </w:tc>
        <w:tc>
          <w:tcPr>
            <w:tcW w:w="5103" w:type="dxa"/>
          </w:tcPr>
          <w:p w14:paraId="456C00E6" w14:textId="41DA10EA" w:rsidR="00EF2DE6" w:rsidRDefault="00EF2DE6" w:rsidP="00EF2DE6">
            <w:pPr>
              <w:jc w:val="center"/>
              <w:rPr>
                <w:sz w:val="24"/>
                <w:szCs w:val="24"/>
              </w:rPr>
            </w:pPr>
          </w:p>
        </w:tc>
        <w:tc>
          <w:tcPr>
            <w:tcW w:w="425" w:type="dxa"/>
          </w:tcPr>
          <w:p w14:paraId="28C45184" w14:textId="77777777" w:rsidR="00EF2DE6" w:rsidRDefault="00EF2DE6" w:rsidP="00EF2DE6">
            <w:pPr>
              <w:jc w:val="center"/>
              <w:rPr>
                <w:sz w:val="24"/>
                <w:szCs w:val="24"/>
              </w:rPr>
            </w:pPr>
          </w:p>
        </w:tc>
        <w:tc>
          <w:tcPr>
            <w:tcW w:w="5097" w:type="dxa"/>
          </w:tcPr>
          <w:p w14:paraId="5B6B59C9" w14:textId="6F18E2DE" w:rsidR="00EF2DE6" w:rsidRDefault="00EF2DE6" w:rsidP="00EF2DE6">
            <w:pPr>
              <w:jc w:val="center"/>
              <w:rPr>
                <w:sz w:val="24"/>
                <w:szCs w:val="24"/>
              </w:rPr>
            </w:pPr>
          </w:p>
        </w:tc>
      </w:tr>
      <w:tr w:rsidR="00EF2DE6" w:rsidRPr="00E94600" w14:paraId="09ABD00B" w14:textId="77777777" w:rsidTr="00EF2DE6">
        <w:trPr>
          <w:trHeight w:val="302"/>
        </w:trPr>
        <w:tc>
          <w:tcPr>
            <w:tcW w:w="421" w:type="dxa"/>
          </w:tcPr>
          <w:p w14:paraId="3BFF3071" w14:textId="77777777" w:rsidR="00EF2DE6" w:rsidRDefault="00EF2DE6" w:rsidP="00EF2DE6">
            <w:pPr>
              <w:jc w:val="center"/>
              <w:rPr>
                <w:sz w:val="24"/>
                <w:szCs w:val="24"/>
              </w:rPr>
            </w:pPr>
          </w:p>
        </w:tc>
        <w:tc>
          <w:tcPr>
            <w:tcW w:w="5103" w:type="dxa"/>
          </w:tcPr>
          <w:p w14:paraId="15D0EFC9" w14:textId="3A1E6B17" w:rsidR="00EF2DE6" w:rsidRDefault="00EF2DE6" w:rsidP="00EF2DE6">
            <w:pPr>
              <w:jc w:val="center"/>
              <w:rPr>
                <w:sz w:val="24"/>
                <w:szCs w:val="24"/>
              </w:rPr>
            </w:pPr>
          </w:p>
        </w:tc>
        <w:tc>
          <w:tcPr>
            <w:tcW w:w="425" w:type="dxa"/>
          </w:tcPr>
          <w:p w14:paraId="2BBD375F" w14:textId="77777777" w:rsidR="00EF2DE6" w:rsidRDefault="00EF2DE6" w:rsidP="00EF2DE6">
            <w:pPr>
              <w:jc w:val="center"/>
              <w:rPr>
                <w:sz w:val="24"/>
                <w:szCs w:val="24"/>
              </w:rPr>
            </w:pPr>
          </w:p>
        </w:tc>
        <w:tc>
          <w:tcPr>
            <w:tcW w:w="5097" w:type="dxa"/>
          </w:tcPr>
          <w:p w14:paraId="0B8BB502" w14:textId="0E77F9F7" w:rsidR="00EF2DE6" w:rsidRDefault="00EF2DE6" w:rsidP="00EF2DE6">
            <w:pPr>
              <w:jc w:val="center"/>
              <w:rPr>
                <w:sz w:val="24"/>
                <w:szCs w:val="24"/>
              </w:rPr>
            </w:pPr>
          </w:p>
        </w:tc>
      </w:tr>
    </w:tbl>
    <w:p w14:paraId="731F64DB" w14:textId="166D29F6" w:rsidR="001E1307" w:rsidRDefault="001E1307" w:rsidP="001E1307">
      <w:pPr>
        <w:pStyle w:val="ListParagraph"/>
        <w:rPr>
          <w:sz w:val="24"/>
          <w:szCs w:val="24"/>
        </w:rPr>
      </w:pPr>
    </w:p>
    <w:p w14:paraId="74EF7457" w14:textId="28FEA0DC" w:rsidR="001E1307" w:rsidRDefault="001E1307" w:rsidP="004749D7">
      <w:pPr>
        <w:pStyle w:val="ListParagraph"/>
        <w:jc w:val="center"/>
        <w:rPr>
          <w:b/>
          <w:sz w:val="24"/>
          <w:szCs w:val="24"/>
          <w:u w:val="single"/>
        </w:rPr>
      </w:pPr>
      <w:r w:rsidRPr="004749D7">
        <w:rPr>
          <w:b/>
          <w:sz w:val="24"/>
          <w:szCs w:val="24"/>
          <w:u w:val="single"/>
        </w:rPr>
        <w:t xml:space="preserve">Cross </w:t>
      </w:r>
      <w:r w:rsidR="004749D7" w:rsidRPr="004749D7">
        <w:rPr>
          <w:b/>
          <w:sz w:val="24"/>
          <w:szCs w:val="24"/>
          <w:u w:val="single"/>
        </w:rPr>
        <w:t>Content vocabulary</w:t>
      </w:r>
    </w:p>
    <w:tbl>
      <w:tblPr>
        <w:tblStyle w:val="TableGrid"/>
        <w:tblW w:w="0" w:type="auto"/>
        <w:tblInd w:w="720" w:type="dxa"/>
        <w:tblLook w:val="04A0" w:firstRow="1" w:lastRow="0" w:firstColumn="1" w:lastColumn="0" w:noHBand="0" w:noVBand="1"/>
      </w:tblPr>
      <w:tblGrid>
        <w:gridCol w:w="2582"/>
        <w:gridCol w:w="2582"/>
        <w:gridCol w:w="2581"/>
        <w:gridCol w:w="2581"/>
      </w:tblGrid>
      <w:tr w:rsidR="000A6B69" w14:paraId="1592D01F" w14:textId="77777777" w:rsidTr="00CB4DF9">
        <w:tc>
          <w:tcPr>
            <w:tcW w:w="2818" w:type="dxa"/>
          </w:tcPr>
          <w:p w14:paraId="1E7AA68A" w14:textId="6541CF91" w:rsidR="00CB4DF9" w:rsidRPr="000A6B69" w:rsidRDefault="00CB4DF9" w:rsidP="004749D7">
            <w:pPr>
              <w:pStyle w:val="ListParagraph"/>
              <w:ind w:left="0"/>
              <w:jc w:val="center"/>
              <w:rPr>
                <w:sz w:val="24"/>
                <w:szCs w:val="24"/>
              </w:rPr>
            </w:pPr>
          </w:p>
        </w:tc>
        <w:tc>
          <w:tcPr>
            <w:tcW w:w="2818" w:type="dxa"/>
          </w:tcPr>
          <w:p w14:paraId="6253AC16" w14:textId="4518D8CB" w:rsidR="00CB4DF9" w:rsidRPr="000A6B69" w:rsidRDefault="00CB4DF9" w:rsidP="004749D7">
            <w:pPr>
              <w:pStyle w:val="ListParagraph"/>
              <w:ind w:left="0"/>
              <w:jc w:val="center"/>
              <w:rPr>
                <w:sz w:val="24"/>
                <w:szCs w:val="24"/>
              </w:rPr>
            </w:pPr>
          </w:p>
        </w:tc>
        <w:tc>
          <w:tcPr>
            <w:tcW w:w="2818" w:type="dxa"/>
          </w:tcPr>
          <w:p w14:paraId="3EFDAB6C" w14:textId="39351950" w:rsidR="00CB4DF9" w:rsidRPr="000A6B69" w:rsidRDefault="00CB4DF9" w:rsidP="004749D7">
            <w:pPr>
              <w:pStyle w:val="ListParagraph"/>
              <w:ind w:left="0"/>
              <w:jc w:val="center"/>
              <w:rPr>
                <w:sz w:val="24"/>
                <w:szCs w:val="24"/>
              </w:rPr>
            </w:pPr>
          </w:p>
        </w:tc>
        <w:tc>
          <w:tcPr>
            <w:tcW w:w="2818" w:type="dxa"/>
          </w:tcPr>
          <w:p w14:paraId="24A62980" w14:textId="77777777" w:rsidR="00CB4DF9" w:rsidRDefault="00CB4DF9" w:rsidP="004749D7">
            <w:pPr>
              <w:pStyle w:val="ListParagraph"/>
              <w:ind w:left="0"/>
              <w:jc w:val="center"/>
              <w:rPr>
                <w:b/>
                <w:sz w:val="24"/>
                <w:szCs w:val="24"/>
                <w:u w:val="single"/>
              </w:rPr>
            </w:pPr>
          </w:p>
        </w:tc>
      </w:tr>
      <w:tr w:rsidR="000A6B69" w14:paraId="5905A509" w14:textId="77777777" w:rsidTr="00CB4DF9">
        <w:tc>
          <w:tcPr>
            <w:tcW w:w="2818" w:type="dxa"/>
          </w:tcPr>
          <w:p w14:paraId="3C46E6B7" w14:textId="0EC05032" w:rsidR="00CB4DF9" w:rsidRPr="000A6B69" w:rsidRDefault="00CB4DF9" w:rsidP="004749D7">
            <w:pPr>
              <w:pStyle w:val="ListParagraph"/>
              <w:ind w:left="0"/>
              <w:jc w:val="center"/>
              <w:rPr>
                <w:sz w:val="24"/>
                <w:szCs w:val="24"/>
              </w:rPr>
            </w:pPr>
          </w:p>
        </w:tc>
        <w:tc>
          <w:tcPr>
            <w:tcW w:w="2818" w:type="dxa"/>
          </w:tcPr>
          <w:p w14:paraId="070DCFD4" w14:textId="22576B69" w:rsidR="00CB4DF9" w:rsidRPr="000A6B69" w:rsidRDefault="00CB4DF9" w:rsidP="004749D7">
            <w:pPr>
              <w:pStyle w:val="ListParagraph"/>
              <w:ind w:left="0"/>
              <w:jc w:val="center"/>
              <w:rPr>
                <w:sz w:val="24"/>
                <w:szCs w:val="24"/>
              </w:rPr>
            </w:pPr>
          </w:p>
        </w:tc>
        <w:tc>
          <w:tcPr>
            <w:tcW w:w="2818" w:type="dxa"/>
          </w:tcPr>
          <w:p w14:paraId="37EAA739" w14:textId="28C4D621" w:rsidR="00CB4DF9" w:rsidRPr="000A6B69" w:rsidRDefault="00CB4DF9" w:rsidP="004749D7">
            <w:pPr>
              <w:pStyle w:val="ListParagraph"/>
              <w:ind w:left="0"/>
              <w:jc w:val="center"/>
              <w:rPr>
                <w:sz w:val="24"/>
                <w:szCs w:val="24"/>
              </w:rPr>
            </w:pPr>
          </w:p>
        </w:tc>
        <w:tc>
          <w:tcPr>
            <w:tcW w:w="2818" w:type="dxa"/>
          </w:tcPr>
          <w:p w14:paraId="401DF9D1" w14:textId="77777777" w:rsidR="00CB4DF9" w:rsidRDefault="00CB4DF9" w:rsidP="004749D7">
            <w:pPr>
              <w:pStyle w:val="ListParagraph"/>
              <w:ind w:left="0"/>
              <w:jc w:val="center"/>
              <w:rPr>
                <w:b/>
                <w:sz w:val="24"/>
                <w:szCs w:val="24"/>
                <w:u w:val="single"/>
              </w:rPr>
            </w:pPr>
          </w:p>
        </w:tc>
      </w:tr>
      <w:tr w:rsidR="000A6B69" w14:paraId="119EA021" w14:textId="77777777" w:rsidTr="00CB4DF9">
        <w:tc>
          <w:tcPr>
            <w:tcW w:w="2818" w:type="dxa"/>
          </w:tcPr>
          <w:p w14:paraId="48992981" w14:textId="34455A6B" w:rsidR="00CB4DF9" w:rsidRPr="000A6B69" w:rsidRDefault="00CB4DF9" w:rsidP="004749D7">
            <w:pPr>
              <w:pStyle w:val="ListParagraph"/>
              <w:ind w:left="0"/>
              <w:jc w:val="center"/>
              <w:rPr>
                <w:sz w:val="24"/>
                <w:szCs w:val="24"/>
              </w:rPr>
            </w:pPr>
          </w:p>
        </w:tc>
        <w:tc>
          <w:tcPr>
            <w:tcW w:w="2818" w:type="dxa"/>
          </w:tcPr>
          <w:p w14:paraId="36DA0E88" w14:textId="02D158B9" w:rsidR="00CB4DF9" w:rsidRPr="000A6B69" w:rsidRDefault="00CB4DF9" w:rsidP="004749D7">
            <w:pPr>
              <w:pStyle w:val="ListParagraph"/>
              <w:ind w:left="0"/>
              <w:jc w:val="center"/>
              <w:rPr>
                <w:sz w:val="24"/>
                <w:szCs w:val="24"/>
              </w:rPr>
            </w:pPr>
          </w:p>
        </w:tc>
        <w:tc>
          <w:tcPr>
            <w:tcW w:w="2818" w:type="dxa"/>
          </w:tcPr>
          <w:p w14:paraId="666C5AFC" w14:textId="77777777" w:rsidR="00CB4DF9" w:rsidRPr="000A6B69" w:rsidRDefault="00CB4DF9" w:rsidP="004749D7">
            <w:pPr>
              <w:pStyle w:val="ListParagraph"/>
              <w:ind w:left="0"/>
              <w:jc w:val="center"/>
              <w:rPr>
                <w:sz w:val="24"/>
                <w:szCs w:val="24"/>
              </w:rPr>
            </w:pPr>
          </w:p>
        </w:tc>
        <w:tc>
          <w:tcPr>
            <w:tcW w:w="2818" w:type="dxa"/>
          </w:tcPr>
          <w:p w14:paraId="65EB5EBF" w14:textId="77777777" w:rsidR="00CB4DF9" w:rsidRDefault="00CB4DF9" w:rsidP="004749D7">
            <w:pPr>
              <w:pStyle w:val="ListParagraph"/>
              <w:ind w:left="0"/>
              <w:jc w:val="center"/>
              <w:rPr>
                <w:b/>
                <w:sz w:val="24"/>
                <w:szCs w:val="24"/>
                <w:u w:val="single"/>
              </w:rPr>
            </w:pPr>
          </w:p>
        </w:tc>
      </w:tr>
    </w:tbl>
    <w:p w14:paraId="4B6DCE2B" w14:textId="4E8B34F1" w:rsidR="004749D7" w:rsidRDefault="004749D7" w:rsidP="004749D7">
      <w:pPr>
        <w:pStyle w:val="ListParagraph"/>
        <w:jc w:val="center"/>
        <w:rPr>
          <w:b/>
          <w:sz w:val="24"/>
          <w:szCs w:val="24"/>
          <w:u w:val="single"/>
        </w:rPr>
      </w:pPr>
    </w:p>
    <w:p w14:paraId="4D7ADBEA" w14:textId="00201727" w:rsidR="004749D7" w:rsidRDefault="004749D7" w:rsidP="004749D7">
      <w:pPr>
        <w:pStyle w:val="ListParagraph"/>
        <w:jc w:val="center"/>
        <w:rPr>
          <w:b/>
          <w:sz w:val="24"/>
          <w:szCs w:val="24"/>
          <w:u w:val="single"/>
        </w:rPr>
      </w:pPr>
    </w:p>
    <w:p w14:paraId="6A24D40F" w14:textId="705732D3" w:rsidR="005778AB" w:rsidRDefault="00305476" w:rsidP="004749D7">
      <w:pPr>
        <w:pStyle w:val="ListParagraph"/>
        <w:jc w:val="center"/>
        <w:rPr>
          <w:b/>
          <w:sz w:val="24"/>
          <w:szCs w:val="24"/>
          <w:u w:val="single"/>
        </w:rPr>
      </w:pPr>
      <w:r>
        <w:rPr>
          <w:b/>
          <w:sz w:val="24"/>
          <w:szCs w:val="24"/>
          <w:u w:val="single"/>
        </w:rPr>
        <w:t xml:space="preserve">Maths opportunities </w:t>
      </w:r>
    </w:p>
    <w:tbl>
      <w:tblPr>
        <w:tblStyle w:val="TableGrid"/>
        <w:tblW w:w="10328" w:type="dxa"/>
        <w:tblInd w:w="720" w:type="dxa"/>
        <w:tblLook w:val="04A0" w:firstRow="1" w:lastRow="0" w:firstColumn="1" w:lastColumn="0" w:noHBand="0" w:noVBand="1"/>
      </w:tblPr>
      <w:tblGrid>
        <w:gridCol w:w="2582"/>
        <w:gridCol w:w="2582"/>
        <w:gridCol w:w="2582"/>
        <w:gridCol w:w="2582"/>
      </w:tblGrid>
      <w:tr w:rsidR="000A6B69" w14:paraId="5086641E" w14:textId="77777777" w:rsidTr="00A16A3B">
        <w:tc>
          <w:tcPr>
            <w:tcW w:w="2582" w:type="dxa"/>
          </w:tcPr>
          <w:p w14:paraId="04A7EE4B" w14:textId="7D3D9500" w:rsidR="000A6B69" w:rsidRDefault="000A6B69" w:rsidP="000A6B69">
            <w:pPr>
              <w:pStyle w:val="ListParagraph"/>
              <w:ind w:left="0"/>
              <w:jc w:val="center"/>
              <w:rPr>
                <w:b/>
                <w:sz w:val="24"/>
                <w:szCs w:val="24"/>
                <w:u w:val="single"/>
              </w:rPr>
            </w:pPr>
            <w:r>
              <w:rPr>
                <w:sz w:val="24"/>
                <w:szCs w:val="24"/>
              </w:rPr>
              <w:t>c</w:t>
            </w:r>
            <w:r w:rsidRPr="000A6B69">
              <w:rPr>
                <w:sz w:val="24"/>
                <w:szCs w:val="24"/>
              </w:rPr>
              <w:t>ircle</w:t>
            </w:r>
          </w:p>
        </w:tc>
        <w:tc>
          <w:tcPr>
            <w:tcW w:w="2582" w:type="dxa"/>
          </w:tcPr>
          <w:p w14:paraId="396D6227" w14:textId="5342A3FC" w:rsidR="000A6B69" w:rsidRDefault="000A6B69" w:rsidP="000A6B69">
            <w:pPr>
              <w:pStyle w:val="ListParagraph"/>
              <w:ind w:left="0"/>
              <w:jc w:val="center"/>
              <w:rPr>
                <w:b/>
                <w:sz w:val="24"/>
                <w:szCs w:val="24"/>
                <w:u w:val="single"/>
              </w:rPr>
            </w:pPr>
            <w:r>
              <w:rPr>
                <w:sz w:val="24"/>
                <w:szCs w:val="24"/>
              </w:rPr>
              <w:t>r</w:t>
            </w:r>
            <w:r w:rsidRPr="000A6B69">
              <w:rPr>
                <w:sz w:val="24"/>
                <w:szCs w:val="24"/>
              </w:rPr>
              <w:t>adius</w:t>
            </w:r>
          </w:p>
        </w:tc>
        <w:tc>
          <w:tcPr>
            <w:tcW w:w="2582" w:type="dxa"/>
          </w:tcPr>
          <w:p w14:paraId="345B40C5" w14:textId="0FB2A8FB" w:rsidR="000A6B69" w:rsidRDefault="000A6B69" w:rsidP="000A6B69">
            <w:pPr>
              <w:pStyle w:val="ListParagraph"/>
              <w:ind w:left="0"/>
              <w:jc w:val="center"/>
              <w:rPr>
                <w:b/>
                <w:sz w:val="24"/>
                <w:szCs w:val="24"/>
                <w:u w:val="single"/>
              </w:rPr>
            </w:pPr>
            <w:r>
              <w:rPr>
                <w:sz w:val="24"/>
                <w:szCs w:val="24"/>
              </w:rPr>
              <w:t>s</w:t>
            </w:r>
            <w:r w:rsidRPr="000A6B69">
              <w:rPr>
                <w:sz w:val="24"/>
                <w:szCs w:val="24"/>
              </w:rPr>
              <w:t>ize order</w:t>
            </w:r>
          </w:p>
        </w:tc>
        <w:tc>
          <w:tcPr>
            <w:tcW w:w="2582" w:type="dxa"/>
          </w:tcPr>
          <w:p w14:paraId="082CA495" w14:textId="4C0205DE" w:rsidR="000A6B69" w:rsidRDefault="000A6B69" w:rsidP="000A6B69">
            <w:pPr>
              <w:pStyle w:val="ListParagraph"/>
              <w:ind w:left="0"/>
              <w:jc w:val="center"/>
              <w:rPr>
                <w:b/>
                <w:sz w:val="24"/>
                <w:szCs w:val="24"/>
                <w:u w:val="single"/>
              </w:rPr>
            </w:pPr>
          </w:p>
        </w:tc>
      </w:tr>
      <w:tr w:rsidR="000A6B69" w14:paraId="0E292270" w14:textId="77777777" w:rsidTr="00A16A3B">
        <w:tc>
          <w:tcPr>
            <w:tcW w:w="2582" w:type="dxa"/>
          </w:tcPr>
          <w:p w14:paraId="7ADCA8D7" w14:textId="16E49AE0" w:rsidR="000A6B69" w:rsidRDefault="000A6B69" w:rsidP="000A6B69">
            <w:pPr>
              <w:pStyle w:val="ListParagraph"/>
              <w:ind w:left="0"/>
              <w:jc w:val="center"/>
              <w:rPr>
                <w:b/>
                <w:sz w:val="24"/>
                <w:szCs w:val="24"/>
                <w:u w:val="single"/>
              </w:rPr>
            </w:pPr>
            <w:r>
              <w:rPr>
                <w:sz w:val="24"/>
                <w:szCs w:val="24"/>
              </w:rPr>
              <w:t>d</w:t>
            </w:r>
            <w:r w:rsidRPr="000A6B69">
              <w:rPr>
                <w:sz w:val="24"/>
                <w:szCs w:val="24"/>
              </w:rPr>
              <w:t>iameter</w:t>
            </w:r>
          </w:p>
        </w:tc>
        <w:tc>
          <w:tcPr>
            <w:tcW w:w="2582" w:type="dxa"/>
          </w:tcPr>
          <w:p w14:paraId="7E464939" w14:textId="2D19DB49" w:rsidR="000A6B69" w:rsidRDefault="000A6B69" w:rsidP="000A6B69">
            <w:pPr>
              <w:pStyle w:val="ListParagraph"/>
              <w:ind w:left="0"/>
              <w:jc w:val="center"/>
              <w:rPr>
                <w:b/>
                <w:sz w:val="24"/>
                <w:szCs w:val="24"/>
                <w:u w:val="single"/>
              </w:rPr>
            </w:pPr>
            <w:r>
              <w:rPr>
                <w:sz w:val="24"/>
                <w:szCs w:val="24"/>
              </w:rPr>
              <w:t>t</w:t>
            </w:r>
            <w:r w:rsidRPr="000A6B69">
              <w:rPr>
                <w:sz w:val="24"/>
                <w:szCs w:val="24"/>
              </w:rPr>
              <w:t>emperature</w:t>
            </w:r>
          </w:p>
        </w:tc>
        <w:tc>
          <w:tcPr>
            <w:tcW w:w="2582" w:type="dxa"/>
          </w:tcPr>
          <w:p w14:paraId="6973F921" w14:textId="10EF477E" w:rsidR="000A6B69" w:rsidRDefault="000A6B69" w:rsidP="000A6B69">
            <w:pPr>
              <w:pStyle w:val="ListParagraph"/>
              <w:ind w:left="0"/>
              <w:jc w:val="center"/>
              <w:rPr>
                <w:b/>
                <w:sz w:val="24"/>
                <w:szCs w:val="24"/>
                <w:u w:val="single"/>
              </w:rPr>
            </w:pPr>
            <w:r w:rsidRPr="000A6B69">
              <w:rPr>
                <w:sz w:val="24"/>
                <w:szCs w:val="24"/>
              </w:rPr>
              <w:t>symbols</w:t>
            </w:r>
          </w:p>
        </w:tc>
        <w:tc>
          <w:tcPr>
            <w:tcW w:w="2582" w:type="dxa"/>
          </w:tcPr>
          <w:p w14:paraId="4EBBA10C" w14:textId="2BD08DCD" w:rsidR="000A6B69" w:rsidRDefault="000A6B69" w:rsidP="000A6B69">
            <w:pPr>
              <w:pStyle w:val="ListParagraph"/>
              <w:ind w:left="0"/>
              <w:jc w:val="center"/>
              <w:rPr>
                <w:b/>
                <w:sz w:val="24"/>
                <w:szCs w:val="24"/>
                <w:u w:val="single"/>
              </w:rPr>
            </w:pPr>
          </w:p>
        </w:tc>
      </w:tr>
      <w:tr w:rsidR="000A6B69" w14:paraId="43404ACC" w14:textId="77777777" w:rsidTr="00A16A3B">
        <w:tc>
          <w:tcPr>
            <w:tcW w:w="2582" w:type="dxa"/>
          </w:tcPr>
          <w:p w14:paraId="49F030ED" w14:textId="46965EC0" w:rsidR="000A6B69" w:rsidRDefault="000A6B69" w:rsidP="000A6B69">
            <w:pPr>
              <w:pStyle w:val="ListParagraph"/>
              <w:ind w:left="0"/>
              <w:jc w:val="center"/>
              <w:rPr>
                <w:b/>
                <w:sz w:val="24"/>
                <w:szCs w:val="24"/>
                <w:u w:val="single"/>
              </w:rPr>
            </w:pPr>
            <w:r w:rsidRPr="000A6B69">
              <w:rPr>
                <w:sz w:val="24"/>
                <w:szCs w:val="24"/>
              </w:rPr>
              <w:t>circumference</w:t>
            </w:r>
          </w:p>
        </w:tc>
        <w:tc>
          <w:tcPr>
            <w:tcW w:w="2582" w:type="dxa"/>
          </w:tcPr>
          <w:p w14:paraId="1E91BF67" w14:textId="5FA2D0FF" w:rsidR="000A6B69" w:rsidRDefault="000A6B69" w:rsidP="000A6B69">
            <w:pPr>
              <w:pStyle w:val="ListParagraph"/>
              <w:ind w:left="0"/>
              <w:jc w:val="center"/>
              <w:rPr>
                <w:b/>
                <w:sz w:val="24"/>
                <w:szCs w:val="24"/>
                <w:u w:val="single"/>
              </w:rPr>
            </w:pPr>
            <w:r>
              <w:rPr>
                <w:sz w:val="24"/>
                <w:szCs w:val="24"/>
              </w:rPr>
              <w:t>c</w:t>
            </w:r>
            <w:r w:rsidRPr="000A6B69">
              <w:rPr>
                <w:sz w:val="24"/>
                <w:szCs w:val="24"/>
              </w:rPr>
              <w:t xml:space="preserve">entimetres </w:t>
            </w:r>
          </w:p>
        </w:tc>
        <w:tc>
          <w:tcPr>
            <w:tcW w:w="2582" w:type="dxa"/>
          </w:tcPr>
          <w:p w14:paraId="58689AF3" w14:textId="77777777" w:rsidR="000A6B69" w:rsidRDefault="000A6B69" w:rsidP="000A6B69">
            <w:pPr>
              <w:pStyle w:val="ListParagraph"/>
              <w:ind w:left="0"/>
              <w:jc w:val="center"/>
              <w:rPr>
                <w:b/>
                <w:sz w:val="24"/>
                <w:szCs w:val="24"/>
                <w:u w:val="single"/>
              </w:rPr>
            </w:pPr>
          </w:p>
        </w:tc>
        <w:tc>
          <w:tcPr>
            <w:tcW w:w="2582" w:type="dxa"/>
          </w:tcPr>
          <w:p w14:paraId="5B1AE692" w14:textId="212956B5" w:rsidR="000A6B69" w:rsidRDefault="000A6B69" w:rsidP="000A6B69">
            <w:pPr>
              <w:pStyle w:val="ListParagraph"/>
              <w:ind w:left="0"/>
              <w:jc w:val="center"/>
              <w:rPr>
                <w:b/>
                <w:sz w:val="24"/>
                <w:szCs w:val="24"/>
                <w:u w:val="single"/>
              </w:rPr>
            </w:pPr>
          </w:p>
        </w:tc>
      </w:tr>
    </w:tbl>
    <w:p w14:paraId="46A66D30" w14:textId="4E2FC1AD" w:rsidR="00A16A3B" w:rsidRDefault="00A16A3B"/>
    <w:p w14:paraId="1925EB55" w14:textId="5EC1DB6B" w:rsidR="008B3332" w:rsidRDefault="008B3332"/>
    <w:p w14:paraId="4E0B72E9" w14:textId="284422B9" w:rsidR="008B3332" w:rsidRDefault="008B3332"/>
    <w:p w14:paraId="58F4D106" w14:textId="4303A766" w:rsidR="008B3332" w:rsidRDefault="008B3332"/>
    <w:p w14:paraId="7E39D42F" w14:textId="0B8E1101" w:rsidR="008B3332" w:rsidRDefault="008B3332"/>
    <w:p w14:paraId="642F05A3" w14:textId="7AF839D8" w:rsidR="008B3332" w:rsidRDefault="008B3332"/>
    <w:p w14:paraId="1FD0086F" w14:textId="0AE052A2" w:rsidR="008B3332" w:rsidRDefault="008B3332"/>
    <w:p w14:paraId="5ACECF31" w14:textId="4AEF696F" w:rsidR="008B3332" w:rsidRDefault="008B3332"/>
    <w:p w14:paraId="5DACB0F9" w14:textId="77777777" w:rsidR="008B3332" w:rsidRDefault="008B3332">
      <w:bookmarkStart w:id="0" w:name="_GoBack"/>
      <w:bookmarkEnd w:id="0"/>
    </w:p>
    <w:tbl>
      <w:tblPr>
        <w:tblStyle w:val="TableGrid"/>
        <w:tblW w:w="11048" w:type="dxa"/>
        <w:tblLook w:val="04A0" w:firstRow="1" w:lastRow="0" w:firstColumn="1" w:lastColumn="0" w:noHBand="0" w:noVBand="1"/>
      </w:tblPr>
      <w:tblGrid>
        <w:gridCol w:w="5523"/>
        <w:gridCol w:w="5525"/>
      </w:tblGrid>
      <w:tr w:rsidR="006E7034" w14:paraId="7976B3FD" w14:textId="77777777" w:rsidTr="000A6B69">
        <w:tc>
          <w:tcPr>
            <w:tcW w:w="11048" w:type="dxa"/>
            <w:gridSpan w:val="2"/>
          </w:tcPr>
          <w:p w14:paraId="69EE63C7" w14:textId="4BE5B026" w:rsidR="006E7034" w:rsidRPr="006E7034" w:rsidRDefault="006E7034" w:rsidP="006E7034">
            <w:pPr>
              <w:jc w:val="center"/>
              <w:rPr>
                <w:b/>
                <w:sz w:val="36"/>
                <w:szCs w:val="24"/>
                <w:u w:val="single"/>
              </w:rPr>
            </w:pPr>
            <w:r w:rsidRPr="006E7034">
              <w:rPr>
                <w:b/>
                <w:sz w:val="36"/>
                <w:szCs w:val="24"/>
                <w:u w:val="single"/>
              </w:rPr>
              <w:lastRenderedPageBreak/>
              <w:t>Knowledge Organiser –</w:t>
            </w:r>
            <w:r w:rsidR="00305476">
              <w:rPr>
                <w:b/>
                <w:sz w:val="36"/>
                <w:szCs w:val="24"/>
                <w:u w:val="single"/>
              </w:rPr>
              <w:t>Woodland music</w:t>
            </w:r>
          </w:p>
        </w:tc>
      </w:tr>
      <w:tr w:rsidR="00D20512" w14:paraId="719C9F62" w14:textId="77777777" w:rsidTr="000A6B69">
        <w:tc>
          <w:tcPr>
            <w:tcW w:w="5523" w:type="dxa"/>
          </w:tcPr>
          <w:p w14:paraId="6252B192" w14:textId="3AF9345E" w:rsidR="00D20512" w:rsidRPr="006E7034" w:rsidRDefault="00D20512" w:rsidP="006E7034">
            <w:pPr>
              <w:jc w:val="center"/>
              <w:rPr>
                <w:b/>
                <w:sz w:val="24"/>
                <w:szCs w:val="24"/>
                <w:u w:val="single"/>
              </w:rPr>
            </w:pPr>
            <w:r w:rsidRPr="006E7034">
              <w:rPr>
                <w:b/>
                <w:sz w:val="24"/>
                <w:szCs w:val="24"/>
                <w:u w:val="single"/>
              </w:rPr>
              <w:t>KS 1 Glossary</w:t>
            </w:r>
          </w:p>
        </w:tc>
        <w:tc>
          <w:tcPr>
            <w:tcW w:w="5525" w:type="dxa"/>
          </w:tcPr>
          <w:p w14:paraId="1973269A" w14:textId="6BF1B527" w:rsidR="00D20512" w:rsidRPr="006E7034" w:rsidRDefault="00D20512" w:rsidP="006E7034">
            <w:pPr>
              <w:jc w:val="center"/>
              <w:rPr>
                <w:b/>
                <w:sz w:val="24"/>
                <w:szCs w:val="24"/>
                <w:u w:val="single"/>
              </w:rPr>
            </w:pPr>
            <w:r w:rsidRPr="006E7034">
              <w:rPr>
                <w:b/>
                <w:sz w:val="24"/>
                <w:szCs w:val="24"/>
                <w:u w:val="single"/>
              </w:rPr>
              <w:t>KS2 Glossary</w:t>
            </w:r>
          </w:p>
        </w:tc>
      </w:tr>
      <w:tr w:rsidR="00CD5824" w14:paraId="51A5118C" w14:textId="77777777" w:rsidTr="000A6B69">
        <w:tc>
          <w:tcPr>
            <w:tcW w:w="5523" w:type="dxa"/>
          </w:tcPr>
          <w:p w14:paraId="209B70B5" w14:textId="092E6D13" w:rsidR="00CD5824" w:rsidRDefault="00A16A3B" w:rsidP="00CD5824">
            <w:pPr>
              <w:jc w:val="center"/>
              <w:rPr>
                <w:sz w:val="24"/>
                <w:szCs w:val="24"/>
              </w:rPr>
            </w:pPr>
            <w:r>
              <w:rPr>
                <w:sz w:val="24"/>
                <w:szCs w:val="24"/>
              </w:rPr>
              <w:t>r</w:t>
            </w:r>
            <w:r w:rsidR="000A6B69">
              <w:rPr>
                <w:sz w:val="24"/>
                <w:szCs w:val="24"/>
              </w:rPr>
              <w:t>epeating</w:t>
            </w:r>
            <w:r w:rsidR="000A6B69">
              <w:rPr>
                <w:sz w:val="24"/>
                <w:szCs w:val="24"/>
              </w:rPr>
              <w:t xml:space="preserve"> – something that happens </w:t>
            </w:r>
            <w:proofErr w:type="spellStart"/>
            <w:r w:rsidR="000A6B69">
              <w:rPr>
                <w:sz w:val="24"/>
                <w:szCs w:val="24"/>
              </w:rPr>
              <w:t>gain</w:t>
            </w:r>
            <w:proofErr w:type="spellEnd"/>
            <w:r w:rsidR="000A6B69">
              <w:rPr>
                <w:sz w:val="24"/>
                <w:szCs w:val="24"/>
              </w:rPr>
              <w:t xml:space="preserve"> and again</w:t>
            </w:r>
          </w:p>
        </w:tc>
        <w:tc>
          <w:tcPr>
            <w:tcW w:w="5525" w:type="dxa"/>
          </w:tcPr>
          <w:p w14:paraId="063F9E35" w14:textId="59F2A7DC" w:rsidR="00CD5824" w:rsidRDefault="00CD5824" w:rsidP="00CD5824">
            <w:pPr>
              <w:jc w:val="center"/>
              <w:rPr>
                <w:sz w:val="24"/>
                <w:szCs w:val="24"/>
              </w:rPr>
            </w:pPr>
          </w:p>
        </w:tc>
      </w:tr>
      <w:tr w:rsidR="00A16A3B" w14:paraId="270A0BB5" w14:textId="77777777" w:rsidTr="00A16A3B">
        <w:tc>
          <w:tcPr>
            <w:tcW w:w="5523" w:type="dxa"/>
            <w:shd w:val="clear" w:color="auto" w:fill="FFFFFF" w:themeFill="background1"/>
          </w:tcPr>
          <w:p w14:paraId="449F0DD6" w14:textId="53A1CE97" w:rsidR="00A16A3B" w:rsidRDefault="00A16A3B" w:rsidP="00A16A3B">
            <w:pPr>
              <w:jc w:val="center"/>
              <w:rPr>
                <w:sz w:val="24"/>
                <w:szCs w:val="24"/>
              </w:rPr>
            </w:pPr>
            <w:r>
              <w:rPr>
                <w:sz w:val="24"/>
                <w:szCs w:val="24"/>
              </w:rPr>
              <w:t>tuned – an instrument that can play different sounds – like a guitar, piano, saxophone</w:t>
            </w:r>
          </w:p>
        </w:tc>
        <w:tc>
          <w:tcPr>
            <w:tcW w:w="5525" w:type="dxa"/>
          </w:tcPr>
          <w:p w14:paraId="24E2ACC0" w14:textId="7FD2DF42" w:rsidR="00A16A3B" w:rsidRDefault="00A16A3B" w:rsidP="00A16A3B">
            <w:pPr>
              <w:jc w:val="center"/>
              <w:rPr>
                <w:sz w:val="24"/>
                <w:szCs w:val="24"/>
              </w:rPr>
            </w:pPr>
            <w:r>
              <w:rPr>
                <w:sz w:val="24"/>
                <w:szCs w:val="24"/>
              </w:rPr>
              <w:t>t</w:t>
            </w:r>
            <w:r>
              <w:rPr>
                <w:sz w:val="24"/>
                <w:szCs w:val="24"/>
              </w:rPr>
              <w:t>uned – an instrument that can play different sounds – like a guitar, piano, saxophone</w:t>
            </w:r>
          </w:p>
        </w:tc>
      </w:tr>
      <w:tr w:rsidR="00A16A3B" w14:paraId="15305291" w14:textId="77777777" w:rsidTr="00A16A3B">
        <w:tc>
          <w:tcPr>
            <w:tcW w:w="5523" w:type="dxa"/>
            <w:shd w:val="clear" w:color="auto" w:fill="FFFFFF" w:themeFill="background1"/>
          </w:tcPr>
          <w:p w14:paraId="476FDCF2" w14:textId="181FC732" w:rsidR="00A16A3B" w:rsidRDefault="00A16A3B" w:rsidP="00A16A3B">
            <w:pPr>
              <w:jc w:val="center"/>
              <w:rPr>
                <w:sz w:val="24"/>
                <w:szCs w:val="24"/>
              </w:rPr>
            </w:pPr>
            <w:proofErr w:type="gramStart"/>
            <w:r>
              <w:rPr>
                <w:sz w:val="24"/>
                <w:szCs w:val="24"/>
              </w:rPr>
              <w:t>untuned  -</w:t>
            </w:r>
            <w:proofErr w:type="gramEnd"/>
            <w:r>
              <w:rPr>
                <w:sz w:val="24"/>
                <w:szCs w:val="24"/>
              </w:rPr>
              <w:t xml:space="preserve"> an instrument that cannot change the sound it makes like a recorder, drum or tambourine</w:t>
            </w:r>
          </w:p>
        </w:tc>
        <w:tc>
          <w:tcPr>
            <w:tcW w:w="5525" w:type="dxa"/>
          </w:tcPr>
          <w:p w14:paraId="297C009D" w14:textId="0D6CC126" w:rsidR="00A16A3B" w:rsidRDefault="00A16A3B" w:rsidP="00A16A3B">
            <w:pPr>
              <w:jc w:val="center"/>
              <w:rPr>
                <w:sz w:val="24"/>
                <w:szCs w:val="24"/>
              </w:rPr>
            </w:pPr>
            <w:proofErr w:type="gramStart"/>
            <w:r>
              <w:rPr>
                <w:sz w:val="24"/>
                <w:szCs w:val="24"/>
              </w:rPr>
              <w:t>u</w:t>
            </w:r>
            <w:r>
              <w:rPr>
                <w:sz w:val="24"/>
                <w:szCs w:val="24"/>
              </w:rPr>
              <w:t>ntuned  -</w:t>
            </w:r>
            <w:proofErr w:type="gramEnd"/>
            <w:r>
              <w:rPr>
                <w:sz w:val="24"/>
                <w:szCs w:val="24"/>
              </w:rPr>
              <w:t xml:space="preserve"> an instrument that cannot change the sound it makes like a recorder, drum or tambourine</w:t>
            </w:r>
          </w:p>
        </w:tc>
      </w:tr>
      <w:tr w:rsidR="00CD5824" w14:paraId="6E7E4965" w14:textId="77777777" w:rsidTr="000A6B69">
        <w:tc>
          <w:tcPr>
            <w:tcW w:w="5523" w:type="dxa"/>
          </w:tcPr>
          <w:p w14:paraId="79DC3BBF" w14:textId="379C063D" w:rsidR="00CD5824" w:rsidRDefault="000A6B69" w:rsidP="00CD5824">
            <w:pPr>
              <w:jc w:val="center"/>
              <w:rPr>
                <w:sz w:val="24"/>
                <w:szCs w:val="24"/>
              </w:rPr>
            </w:pPr>
            <w:r>
              <w:rPr>
                <w:sz w:val="24"/>
                <w:szCs w:val="24"/>
              </w:rPr>
              <w:t>recorded – music that you can listen o again and again on a player of some kind</w:t>
            </w:r>
          </w:p>
        </w:tc>
        <w:tc>
          <w:tcPr>
            <w:tcW w:w="5525" w:type="dxa"/>
          </w:tcPr>
          <w:p w14:paraId="10ECFBA3" w14:textId="2F58E733" w:rsidR="00CD5824" w:rsidRDefault="00A16A3B" w:rsidP="00CD5824">
            <w:pPr>
              <w:jc w:val="center"/>
              <w:rPr>
                <w:sz w:val="24"/>
                <w:szCs w:val="24"/>
              </w:rPr>
            </w:pPr>
            <w:r>
              <w:rPr>
                <w:sz w:val="24"/>
                <w:szCs w:val="24"/>
              </w:rPr>
              <w:t xml:space="preserve">ensemble – when a group of people play music together </w:t>
            </w:r>
          </w:p>
        </w:tc>
      </w:tr>
      <w:tr w:rsidR="00CD5824" w14:paraId="12C580D8" w14:textId="77777777" w:rsidTr="000A6B69">
        <w:tc>
          <w:tcPr>
            <w:tcW w:w="5523" w:type="dxa"/>
          </w:tcPr>
          <w:p w14:paraId="7DD295D5" w14:textId="2C0F2291" w:rsidR="00CD5824" w:rsidRDefault="000A6B69" w:rsidP="00CD5824">
            <w:pPr>
              <w:jc w:val="center"/>
              <w:rPr>
                <w:sz w:val="24"/>
                <w:szCs w:val="24"/>
              </w:rPr>
            </w:pPr>
            <w:r>
              <w:rPr>
                <w:sz w:val="24"/>
                <w:szCs w:val="24"/>
              </w:rPr>
              <w:t xml:space="preserve">live – when you listen to the musician playing it </w:t>
            </w:r>
          </w:p>
        </w:tc>
        <w:tc>
          <w:tcPr>
            <w:tcW w:w="5525" w:type="dxa"/>
          </w:tcPr>
          <w:p w14:paraId="12CB0D2F" w14:textId="22C481E7" w:rsidR="00CD5824" w:rsidRDefault="00A16A3B" w:rsidP="00CD5824">
            <w:pPr>
              <w:jc w:val="center"/>
              <w:rPr>
                <w:sz w:val="24"/>
                <w:szCs w:val="24"/>
              </w:rPr>
            </w:pPr>
            <w:r>
              <w:rPr>
                <w:sz w:val="24"/>
                <w:szCs w:val="24"/>
              </w:rPr>
              <w:t>improvise – when you make up a tune rather than follow a score</w:t>
            </w:r>
          </w:p>
        </w:tc>
      </w:tr>
      <w:tr w:rsidR="00CD5824" w14:paraId="379C927F" w14:textId="77777777" w:rsidTr="000A6B69">
        <w:tc>
          <w:tcPr>
            <w:tcW w:w="5523" w:type="dxa"/>
            <w:shd w:val="clear" w:color="auto" w:fill="FFFFFF" w:themeFill="background1"/>
          </w:tcPr>
          <w:p w14:paraId="3DEC9DDC" w14:textId="0F985D10" w:rsidR="00CD5824" w:rsidRDefault="00A16A3B" w:rsidP="00CD5824">
            <w:pPr>
              <w:jc w:val="center"/>
              <w:rPr>
                <w:sz w:val="24"/>
                <w:szCs w:val="24"/>
              </w:rPr>
            </w:pPr>
            <w:r>
              <w:rPr>
                <w:sz w:val="24"/>
                <w:szCs w:val="24"/>
              </w:rPr>
              <w:t>f</w:t>
            </w:r>
            <w:r w:rsidR="000A6B69">
              <w:rPr>
                <w:sz w:val="24"/>
                <w:szCs w:val="24"/>
              </w:rPr>
              <w:t xml:space="preserve">unctional – a product that is useful but may not look attractive </w:t>
            </w:r>
          </w:p>
        </w:tc>
        <w:tc>
          <w:tcPr>
            <w:tcW w:w="5525" w:type="dxa"/>
          </w:tcPr>
          <w:p w14:paraId="3970CE06" w14:textId="22B5B4E4" w:rsidR="000A6B69" w:rsidRDefault="00A16A3B" w:rsidP="000A6B69">
            <w:pPr>
              <w:jc w:val="center"/>
              <w:rPr>
                <w:sz w:val="24"/>
                <w:szCs w:val="24"/>
              </w:rPr>
            </w:pPr>
            <w:r>
              <w:rPr>
                <w:sz w:val="24"/>
                <w:szCs w:val="24"/>
              </w:rPr>
              <w:t>n</w:t>
            </w:r>
            <w:r w:rsidR="000A6B69">
              <w:rPr>
                <w:sz w:val="24"/>
                <w:szCs w:val="24"/>
              </w:rPr>
              <w:t>otation – the marks you make to tell you how to play your instrument</w:t>
            </w:r>
          </w:p>
        </w:tc>
      </w:tr>
      <w:tr w:rsidR="00CD5824" w14:paraId="2D2EA072" w14:textId="77777777" w:rsidTr="000A6B69">
        <w:tc>
          <w:tcPr>
            <w:tcW w:w="5523" w:type="dxa"/>
            <w:shd w:val="clear" w:color="auto" w:fill="FFFFFF" w:themeFill="background1"/>
          </w:tcPr>
          <w:p w14:paraId="79812BF4" w14:textId="23BEC10F" w:rsidR="00CD5824" w:rsidRDefault="00A16A3B" w:rsidP="00CD5824">
            <w:pPr>
              <w:jc w:val="center"/>
              <w:rPr>
                <w:sz w:val="24"/>
                <w:szCs w:val="24"/>
              </w:rPr>
            </w:pPr>
            <w:r>
              <w:rPr>
                <w:sz w:val="24"/>
                <w:szCs w:val="24"/>
              </w:rPr>
              <w:t>m</w:t>
            </w:r>
            <w:r w:rsidR="000A6B69">
              <w:rPr>
                <w:sz w:val="24"/>
                <w:szCs w:val="24"/>
              </w:rPr>
              <w:t>aterials – the things you use to make a product – they could be wood, metal, fabric, wool…</w:t>
            </w:r>
          </w:p>
        </w:tc>
        <w:tc>
          <w:tcPr>
            <w:tcW w:w="5525" w:type="dxa"/>
          </w:tcPr>
          <w:p w14:paraId="6B801EE8" w14:textId="2281DD6F" w:rsidR="00CD5824" w:rsidRDefault="00A16A3B" w:rsidP="00CD5824">
            <w:pPr>
              <w:jc w:val="center"/>
              <w:rPr>
                <w:sz w:val="24"/>
                <w:szCs w:val="24"/>
              </w:rPr>
            </w:pPr>
            <w:r>
              <w:rPr>
                <w:sz w:val="24"/>
                <w:szCs w:val="24"/>
              </w:rPr>
              <w:t>f</w:t>
            </w:r>
            <w:r w:rsidR="000A6B69">
              <w:rPr>
                <w:sz w:val="24"/>
                <w:szCs w:val="24"/>
              </w:rPr>
              <w:t>unctional – a product that is useful but may not look attractive</w:t>
            </w:r>
          </w:p>
        </w:tc>
      </w:tr>
      <w:tr w:rsidR="000A6B69" w14:paraId="7424ABB4" w14:textId="77777777" w:rsidTr="000A6B69">
        <w:tc>
          <w:tcPr>
            <w:tcW w:w="5523" w:type="dxa"/>
          </w:tcPr>
          <w:p w14:paraId="35CFDEBE" w14:textId="42307E70" w:rsidR="000A6B69" w:rsidRDefault="00A16A3B" w:rsidP="000A6B69">
            <w:pPr>
              <w:jc w:val="center"/>
              <w:rPr>
                <w:sz w:val="24"/>
                <w:szCs w:val="24"/>
              </w:rPr>
            </w:pPr>
            <w:r>
              <w:rPr>
                <w:sz w:val="24"/>
                <w:szCs w:val="24"/>
              </w:rPr>
              <w:t>n</w:t>
            </w:r>
            <w:r w:rsidR="000A6B69">
              <w:rPr>
                <w:sz w:val="24"/>
                <w:szCs w:val="24"/>
              </w:rPr>
              <w:t xml:space="preserve">otation- </w:t>
            </w:r>
            <w:r w:rsidR="000A6B69">
              <w:rPr>
                <w:sz w:val="24"/>
                <w:szCs w:val="24"/>
              </w:rPr>
              <w:t>the marks you make to tell you how to play your instrument</w:t>
            </w:r>
          </w:p>
        </w:tc>
        <w:tc>
          <w:tcPr>
            <w:tcW w:w="5525" w:type="dxa"/>
          </w:tcPr>
          <w:p w14:paraId="02A0F6B2" w14:textId="2B8B04E5" w:rsidR="000A6B69" w:rsidRDefault="00A16A3B" w:rsidP="000A6B69">
            <w:pPr>
              <w:jc w:val="center"/>
              <w:rPr>
                <w:sz w:val="24"/>
                <w:szCs w:val="24"/>
              </w:rPr>
            </w:pPr>
            <w:r>
              <w:rPr>
                <w:sz w:val="24"/>
                <w:szCs w:val="24"/>
              </w:rPr>
              <w:t>m</w:t>
            </w:r>
            <w:r w:rsidR="000A6B69">
              <w:rPr>
                <w:sz w:val="24"/>
                <w:szCs w:val="24"/>
              </w:rPr>
              <w:t>aterials – the things you use to make a product – they could be wood, metal, fabric, wool…</w:t>
            </w:r>
          </w:p>
        </w:tc>
      </w:tr>
      <w:tr w:rsidR="000A6B69" w14:paraId="25069FCD" w14:textId="77777777" w:rsidTr="000A6B69">
        <w:tc>
          <w:tcPr>
            <w:tcW w:w="5523" w:type="dxa"/>
          </w:tcPr>
          <w:p w14:paraId="0F3D5898" w14:textId="66F75A53" w:rsidR="000A6B69" w:rsidRDefault="000A6B69" w:rsidP="000A6B69">
            <w:pPr>
              <w:jc w:val="center"/>
              <w:rPr>
                <w:sz w:val="24"/>
                <w:szCs w:val="24"/>
              </w:rPr>
            </w:pPr>
          </w:p>
        </w:tc>
        <w:tc>
          <w:tcPr>
            <w:tcW w:w="5525" w:type="dxa"/>
          </w:tcPr>
          <w:p w14:paraId="3F7C77A4" w14:textId="47A19F1E" w:rsidR="000A6B69" w:rsidRDefault="00A16A3B" w:rsidP="000A6B69">
            <w:pPr>
              <w:jc w:val="center"/>
              <w:rPr>
                <w:sz w:val="24"/>
                <w:szCs w:val="24"/>
              </w:rPr>
            </w:pPr>
            <w:r>
              <w:rPr>
                <w:sz w:val="24"/>
                <w:szCs w:val="24"/>
              </w:rPr>
              <w:t>s</w:t>
            </w:r>
            <w:r w:rsidR="000A6B69">
              <w:rPr>
                <w:sz w:val="24"/>
                <w:szCs w:val="24"/>
              </w:rPr>
              <w:t xml:space="preserve">easonality – when foods are ‘in season’. The time of year they are available in the wid. </w:t>
            </w:r>
          </w:p>
        </w:tc>
      </w:tr>
      <w:tr w:rsidR="000A6B69" w14:paraId="25FE65D3" w14:textId="77777777" w:rsidTr="000A6B69">
        <w:tc>
          <w:tcPr>
            <w:tcW w:w="5523" w:type="dxa"/>
          </w:tcPr>
          <w:p w14:paraId="1BCB1660" w14:textId="3A46B9C2" w:rsidR="000A6B69" w:rsidRDefault="000A6B69" w:rsidP="000A6B69">
            <w:pPr>
              <w:jc w:val="center"/>
              <w:rPr>
                <w:sz w:val="24"/>
                <w:szCs w:val="24"/>
              </w:rPr>
            </w:pPr>
          </w:p>
        </w:tc>
        <w:tc>
          <w:tcPr>
            <w:tcW w:w="5525" w:type="dxa"/>
          </w:tcPr>
          <w:p w14:paraId="59261B9E" w14:textId="322891DB" w:rsidR="000A6B69" w:rsidRPr="00A16A3B" w:rsidRDefault="00A16A3B" w:rsidP="000A6B69">
            <w:pPr>
              <w:jc w:val="center"/>
              <w:rPr>
                <w:sz w:val="24"/>
                <w:szCs w:val="24"/>
              </w:rPr>
            </w:pPr>
            <w:r>
              <w:rPr>
                <w:sz w:val="24"/>
                <w:szCs w:val="24"/>
              </w:rPr>
              <w:t>s</w:t>
            </w:r>
            <w:r w:rsidRPr="00A16A3B">
              <w:rPr>
                <w:sz w:val="24"/>
                <w:szCs w:val="24"/>
              </w:rPr>
              <w:t xml:space="preserve">core – a set of marks that you follow to tell you how to play an instrument </w:t>
            </w:r>
          </w:p>
        </w:tc>
      </w:tr>
      <w:tr w:rsidR="00B66B26" w14:paraId="3EB2F404" w14:textId="77777777" w:rsidTr="000A6B69">
        <w:tc>
          <w:tcPr>
            <w:tcW w:w="5523" w:type="dxa"/>
          </w:tcPr>
          <w:p w14:paraId="65CCBCF7" w14:textId="7022F4AA" w:rsidR="00B66B26" w:rsidRDefault="00B66B26" w:rsidP="00B66B26">
            <w:pPr>
              <w:jc w:val="center"/>
              <w:rPr>
                <w:sz w:val="24"/>
                <w:szCs w:val="24"/>
              </w:rPr>
            </w:pPr>
            <w:r>
              <w:rPr>
                <w:sz w:val="24"/>
                <w:szCs w:val="24"/>
              </w:rPr>
              <w:t>beat – regular rhythmic pattern</w:t>
            </w:r>
          </w:p>
        </w:tc>
        <w:tc>
          <w:tcPr>
            <w:tcW w:w="5525" w:type="dxa"/>
          </w:tcPr>
          <w:p w14:paraId="7A7A3E3F" w14:textId="6AB13199" w:rsidR="00B66B26" w:rsidRDefault="00B66B26" w:rsidP="00B66B26">
            <w:pPr>
              <w:jc w:val="center"/>
              <w:rPr>
                <w:sz w:val="24"/>
                <w:szCs w:val="24"/>
              </w:rPr>
            </w:pPr>
            <w:r>
              <w:rPr>
                <w:sz w:val="24"/>
                <w:szCs w:val="24"/>
              </w:rPr>
              <w:t>b</w:t>
            </w:r>
            <w:r>
              <w:rPr>
                <w:sz w:val="24"/>
                <w:szCs w:val="24"/>
              </w:rPr>
              <w:t>eat – regular rhythmic pattern</w:t>
            </w:r>
          </w:p>
        </w:tc>
      </w:tr>
      <w:tr w:rsidR="00B66B26" w14:paraId="45479703" w14:textId="77777777" w:rsidTr="000A6B69">
        <w:tc>
          <w:tcPr>
            <w:tcW w:w="5523" w:type="dxa"/>
          </w:tcPr>
          <w:p w14:paraId="21A9B761" w14:textId="635A9FE6" w:rsidR="00B66B26" w:rsidRDefault="00AB6D00" w:rsidP="00B66B26">
            <w:pPr>
              <w:jc w:val="center"/>
              <w:rPr>
                <w:sz w:val="24"/>
                <w:szCs w:val="24"/>
              </w:rPr>
            </w:pPr>
            <w:r>
              <w:rPr>
                <w:sz w:val="24"/>
                <w:szCs w:val="24"/>
              </w:rPr>
              <w:t>h</w:t>
            </w:r>
            <w:r w:rsidR="00B66B26">
              <w:rPr>
                <w:sz w:val="24"/>
                <w:szCs w:val="24"/>
              </w:rPr>
              <w:t>armony</w:t>
            </w:r>
            <w:r>
              <w:rPr>
                <w:sz w:val="24"/>
                <w:szCs w:val="24"/>
              </w:rPr>
              <w:t xml:space="preserve"> – two or more different sounds that happen at the same time to make the music sound better</w:t>
            </w:r>
          </w:p>
        </w:tc>
        <w:tc>
          <w:tcPr>
            <w:tcW w:w="5525" w:type="dxa"/>
          </w:tcPr>
          <w:p w14:paraId="06ECCB80" w14:textId="1F4610EE" w:rsidR="00B66B26" w:rsidRDefault="00AB6D00" w:rsidP="00B66B26">
            <w:pPr>
              <w:jc w:val="center"/>
              <w:rPr>
                <w:sz w:val="24"/>
                <w:szCs w:val="24"/>
              </w:rPr>
            </w:pPr>
            <w:r>
              <w:rPr>
                <w:sz w:val="24"/>
                <w:szCs w:val="24"/>
              </w:rPr>
              <w:t>harmony – two or more different sounds that happen at the same time to make the music sound better</w:t>
            </w:r>
          </w:p>
        </w:tc>
      </w:tr>
      <w:tr w:rsidR="00AD534C" w14:paraId="3194618F" w14:textId="77777777" w:rsidTr="000A6B69">
        <w:tc>
          <w:tcPr>
            <w:tcW w:w="5523" w:type="dxa"/>
          </w:tcPr>
          <w:p w14:paraId="04908E8B" w14:textId="42C86C03" w:rsidR="00AD534C" w:rsidRDefault="00AD534C" w:rsidP="00AD534C">
            <w:pPr>
              <w:jc w:val="center"/>
              <w:rPr>
                <w:sz w:val="24"/>
                <w:szCs w:val="24"/>
              </w:rPr>
            </w:pPr>
            <w:r>
              <w:rPr>
                <w:sz w:val="24"/>
                <w:szCs w:val="24"/>
              </w:rPr>
              <w:t>tempo – the speed of the music</w:t>
            </w:r>
          </w:p>
        </w:tc>
        <w:tc>
          <w:tcPr>
            <w:tcW w:w="5525" w:type="dxa"/>
          </w:tcPr>
          <w:p w14:paraId="38B92384" w14:textId="3947F689" w:rsidR="00AD534C" w:rsidRDefault="00AD534C" w:rsidP="00AD534C">
            <w:pPr>
              <w:jc w:val="center"/>
              <w:rPr>
                <w:sz w:val="24"/>
                <w:szCs w:val="24"/>
              </w:rPr>
            </w:pPr>
            <w:r>
              <w:rPr>
                <w:sz w:val="24"/>
                <w:szCs w:val="24"/>
              </w:rPr>
              <w:t>tempo – the speed of the music</w:t>
            </w:r>
          </w:p>
        </w:tc>
      </w:tr>
      <w:tr w:rsidR="00AD534C" w14:paraId="61AED1E4" w14:textId="77777777" w:rsidTr="000A6B69">
        <w:tc>
          <w:tcPr>
            <w:tcW w:w="5523" w:type="dxa"/>
          </w:tcPr>
          <w:p w14:paraId="55BF0584" w14:textId="6AACB990" w:rsidR="00AD534C" w:rsidRDefault="00AD534C" w:rsidP="00AD534C">
            <w:pPr>
              <w:rPr>
                <w:sz w:val="24"/>
                <w:szCs w:val="24"/>
              </w:rPr>
            </w:pPr>
          </w:p>
        </w:tc>
        <w:tc>
          <w:tcPr>
            <w:tcW w:w="5525" w:type="dxa"/>
          </w:tcPr>
          <w:p w14:paraId="1C436CBA" w14:textId="77777777" w:rsidR="00AD534C" w:rsidRDefault="00AD534C" w:rsidP="00AD534C">
            <w:pPr>
              <w:jc w:val="center"/>
              <w:rPr>
                <w:sz w:val="24"/>
                <w:szCs w:val="24"/>
              </w:rPr>
            </w:pPr>
          </w:p>
        </w:tc>
      </w:tr>
      <w:tr w:rsidR="00AD534C" w14:paraId="708F64CD" w14:textId="77777777" w:rsidTr="000A6B69">
        <w:tc>
          <w:tcPr>
            <w:tcW w:w="5523" w:type="dxa"/>
          </w:tcPr>
          <w:p w14:paraId="71FF02AA" w14:textId="5882A423" w:rsidR="00AD534C" w:rsidRDefault="00AD534C" w:rsidP="00AD534C">
            <w:pPr>
              <w:jc w:val="center"/>
              <w:rPr>
                <w:sz w:val="24"/>
                <w:szCs w:val="24"/>
              </w:rPr>
            </w:pPr>
            <w:r w:rsidRPr="009163AE">
              <w:rPr>
                <w:b/>
                <w:sz w:val="24"/>
                <w:szCs w:val="24"/>
                <w:u w:val="single"/>
              </w:rPr>
              <w:t>Key information</w:t>
            </w:r>
          </w:p>
        </w:tc>
        <w:tc>
          <w:tcPr>
            <w:tcW w:w="5525" w:type="dxa"/>
          </w:tcPr>
          <w:p w14:paraId="5F162B7E" w14:textId="5FF3F960" w:rsidR="00AD534C" w:rsidRDefault="00AD534C" w:rsidP="00AD534C">
            <w:pPr>
              <w:jc w:val="center"/>
              <w:rPr>
                <w:sz w:val="24"/>
                <w:szCs w:val="24"/>
              </w:rPr>
            </w:pPr>
            <w:r w:rsidRPr="009163AE">
              <w:rPr>
                <w:b/>
                <w:sz w:val="24"/>
                <w:szCs w:val="24"/>
                <w:u w:val="single"/>
              </w:rPr>
              <w:t>Key information</w:t>
            </w:r>
          </w:p>
        </w:tc>
      </w:tr>
      <w:tr w:rsidR="00AD534C" w14:paraId="49405009" w14:textId="77777777" w:rsidTr="000A6B69">
        <w:tc>
          <w:tcPr>
            <w:tcW w:w="5523" w:type="dxa"/>
          </w:tcPr>
          <w:p w14:paraId="53BC03FC" w14:textId="531BEA73" w:rsidR="00AD534C" w:rsidRDefault="00AD534C" w:rsidP="00AD534C">
            <w:pPr>
              <w:jc w:val="center"/>
              <w:rPr>
                <w:sz w:val="24"/>
                <w:szCs w:val="24"/>
              </w:rPr>
            </w:pPr>
            <w:r>
              <w:rPr>
                <w:sz w:val="24"/>
                <w:szCs w:val="24"/>
              </w:rPr>
              <w:t>Some wild foods are only available at one time of year</w:t>
            </w:r>
          </w:p>
        </w:tc>
        <w:tc>
          <w:tcPr>
            <w:tcW w:w="5525" w:type="dxa"/>
          </w:tcPr>
          <w:p w14:paraId="6EF1B1D6" w14:textId="33BB535F" w:rsidR="00AD534C" w:rsidRDefault="00AD534C" w:rsidP="00AD534C">
            <w:pPr>
              <w:jc w:val="center"/>
              <w:rPr>
                <w:sz w:val="24"/>
                <w:szCs w:val="24"/>
              </w:rPr>
            </w:pPr>
            <w:r>
              <w:rPr>
                <w:sz w:val="24"/>
                <w:szCs w:val="24"/>
              </w:rPr>
              <w:t>Some wild foods are only available at one time of year</w:t>
            </w:r>
          </w:p>
        </w:tc>
      </w:tr>
      <w:tr w:rsidR="00AD534C" w14:paraId="26AB90AA" w14:textId="77777777" w:rsidTr="000A6B69">
        <w:tc>
          <w:tcPr>
            <w:tcW w:w="5523" w:type="dxa"/>
          </w:tcPr>
          <w:p w14:paraId="17BFCDFB" w14:textId="700E16AD" w:rsidR="00AD534C" w:rsidRDefault="00AD534C" w:rsidP="00AD534C">
            <w:pPr>
              <w:jc w:val="center"/>
              <w:rPr>
                <w:sz w:val="24"/>
                <w:szCs w:val="24"/>
              </w:rPr>
            </w:pPr>
            <w:r>
              <w:rPr>
                <w:sz w:val="24"/>
                <w:szCs w:val="24"/>
              </w:rPr>
              <w:t xml:space="preserve">Some plants can be used for different foods – the elder tree gives us </w:t>
            </w:r>
            <w:proofErr w:type="gramStart"/>
            <w:r>
              <w:rPr>
                <w:sz w:val="24"/>
                <w:szCs w:val="24"/>
              </w:rPr>
              <w:t>flowers  in</w:t>
            </w:r>
            <w:proofErr w:type="gramEnd"/>
            <w:r>
              <w:rPr>
                <w:sz w:val="24"/>
                <w:szCs w:val="24"/>
              </w:rPr>
              <w:t xml:space="preserve"> spring and berries in autumn</w:t>
            </w:r>
          </w:p>
        </w:tc>
        <w:tc>
          <w:tcPr>
            <w:tcW w:w="5525" w:type="dxa"/>
          </w:tcPr>
          <w:p w14:paraId="344DC5D7" w14:textId="347A339C" w:rsidR="00AD534C" w:rsidRDefault="00AD534C" w:rsidP="00AD534C">
            <w:pPr>
              <w:jc w:val="center"/>
              <w:rPr>
                <w:sz w:val="24"/>
                <w:szCs w:val="24"/>
              </w:rPr>
            </w:pPr>
            <w:r>
              <w:rPr>
                <w:sz w:val="24"/>
                <w:szCs w:val="24"/>
              </w:rPr>
              <w:t xml:space="preserve">Some plants can be used for different foods – the elder tree gives us </w:t>
            </w:r>
            <w:proofErr w:type="gramStart"/>
            <w:r>
              <w:rPr>
                <w:sz w:val="24"/>
                <w:szCs w:val="24"/>
              </w:rPr>
              <w:t>flowers  in</w:t>
            </w:r>
            <w:proofErr w:type="gramEnd"/>
            <w:r>
              <w:rPr>
                <w:sz w:val="24"/>
                <w:szCs w:val="24"/>
              </w:rPr>
              <w:t xml:space="preserve"> spring and berries in autumn</w:t>
            </w:r>
          </w:p>
        </w:tc>
      </w:tr>
      <w:tr w:rsidR="00AD534C" w14:paraId="027340B7" w14:textId="77777777" w:rsidTr="000A6B69">
        <w:tc>
          <w:tcPr>
            <w:tcW w:w="5523" w:type="dxa"/>
          </w:tcPr>
          <w:p w14:paraId="0407B871" w14:textId="6EAAFAE5" w:rsidR="00AD534C" w:rsidRDefault="00AD534C" w:rsidP="00AD534C">
            <w:pPr>
              <w:jc w:val="center"/>
              <w:rPr>
                <w:sz w:val="24"/>
                <w:szCs w:val="24"/>
              </w:rPr>
            </w:pPr>
            <w:r>
              <w:rPr>
                <w:sz w:val="24"/>
                <w:szCs w:val="24"/>
              </w:rPr>
              <w:t xml:space="preserve">Foraging can be </w:t>
            </w:r>
            <w:proofErr w:type="gramStart"/>
            <w:r>
              <w:rPr>
                <w:sz w:val="24"/>
                <w:szCs w:val="24"/>
              </w:rPr>
              <w:t>dangerous</w:t>
            </w:r>
            <w:proofErr w:type="gramEnd"/>
            <w:r>
              <w:rPr>
                <w:sz w:val="24"/>
                <w:szCs w:val="24"/>
              </w:rPr>
              <w:t xml:space="preserve"> and you need to be sure what you are picking is edible</w:t>
            </w:r>
          </w:p>
        </w:tc>
        <w:tc>
          <w:tcPr>
            <w:tcW w:w="5525" w:type="dxa"/>
          </w:tcPr>
          <w:p w14:paraId="373B8BE9" w14:textId="4F1AC82E" w:rsidR="00AD534C" w:rsidRDefault="00AD534C" w:rsidP="00AD534C">
            <w:pPr>
              <w:jc w:val="center"/>
              <w:rPr>
                <w:sz w:val="24"/>
                <w:szCs w:val="24"/>
              </w:rPr>
            </w:pPr>
            <w:r>
              <w:rPr>
                <w:sz w:val="24"/>
                <w:szCs w:val="24"/>
              </w:rPr>
              <w:t xml:space="preserve">Foraging can be </w:t>
            </w:r>
            <w:proofErr w:type="gramStart"/>
            <w:r>
              <w:rPr>
                <w:sz w:val="24"/>
                <w:szCs w:val="24"/>
              </w:rPr>
              <w:t>dangerous</w:t>
            </w:r>
            <w:proofErr w:type="gramEnd"/>
            <w:r>
              <w:rPr>
                <w:sz w:val="24"/>
                <w:szCs w:val="24"/>
              </w:rPr>
              <w:t xml:space="preserve"> and you need to be sure what you are picking is edible</w:t>
            </w:r>
          </w:p>
        </w:tc>
      </w:tr>
      <w:tr w:rsidR="00AD534C" w14:paraId="6991CFB2" w14:textId="77777777" w:rsidTr="000A6B69">
        <w:tc>
          <w:tcPr>
            <w:tcW w:w="5523" w:type="dxa"/>
          </w:tcPr>
          <w:p w14:paraId="6452EC85" w14:textId="2FF9FE93" w:rsidR="00AD534C" w:rsidRDefault="00AD534C" w:rsidP="00AD534C">
            <w:pPr>
              <w:rPr>
                <w:sz w:val="24"/>
                <w:szCs w:val="24"/>
              </w:rPr>
            </w:pPr>
            <w:r>
              <w:rPr>
                <w:sz w:val="24"/>
                <w:szCs w:val="24"/>
              </w:rPr>
              <w:t>Wild food should be washed so that you don’t kill any bugs and so that you can wash off things you don’t want to eat like dog wee!</w:t>
            </w:r>
          </w:p>
        </w:tc>
        <w:tc>
          <w:tcPr>
            <w:tcW w:w="5525" w:type="dxa"/>
          </w:tcPr>
          <w:p w14:paraId="5C48A293" w14:textId="517E64C0" w:rsidR="00AD534C" w:rsidRDefault="00AD534C" w:rsidP="00AD534C">
            <w:pPr>
              <w:rPr>
                <w:sz w:val="24"/>
                <w:szCs w:val="24"/>
              </w:rPr>
            </w:pPr>
            <w:r>
              <w:rPr>
                <w:sz w:val="24"/>
                <w:szCs w:val="24"/>
              </w:rPr>
              <w:t>Wild food should be washed so that you don’t kill any bugs and so that you can wash off things you don’t want to eat like dog wee!</w:t>
            </w:r>
          </w:p>
        </w:tc>
      </w:tr>
      <w:tr w:rsidR="00AD534C" w14:paraId="55F92EDD" w14:textId="77777777" w:rsidTr="000A6B69">
        <w:tc>
          <w:tcPr>
            <w:tcW w:w="5523" w:type="dxa"/>
          </w:tcPr>
          <w:p w14:paraId="00C9DB2C" w14:textId="7DBD6A17" w:rsidR="00AD534C" w:rsidRPr="00A16A3B" w:rsidRDefault="00AD534C" w:rsidP="00AD534C">
            <w:pPr>
              <w:jc w:val="center"/>
              <w:rPr>
                <w:sz w:val="24"/>
                <w:szCs w:val="24"/>
              </w:rPr>
            </w:pPr>
            <w:r>
              <w:rPr>
                <w:sz w:val="24"/>
                <w:szCs w:val="24"/>
              </w:rPr>
              <w:t>Instruments can be played in different ways to create different sounds</w:t>
            </w:r>
          </w:p>
        </w:tc>
        <w:tc>
          <w:tcPr>
            <w:tcW w:w="5525" w:type="dxa"/>
          </w:tcPr>
          <w:p w14:paraId="5AE9CA0D" w14:textId="78EC03FF" w:rsidR="00AD534C" w:rsidRPr="00A16A3B" w:rsidRDefault="00AD534C" w:rsidP="00AD534C">
            <w:pPr>
              <w:jc w:val="center"/>
              <w:rPr>
                <w:b/>
                <w:sz w:val="24"/>
                <w:szCs w:val="24"/>
              </w:rPr>
            </w:pPr>
            <w:r>
              <w:rPr>
                <w:sz w:val="24"/>
                <w:szCs w:val="24"/>
              </w:rPr>
              <w:t>Instruments can be played in different ways to create different sounds</w:t>
            </w:r>
          </w:p>
        </w:tc>
      </w:tr>
      <w:tr w:rsidR="00AD534C" w14:paraId="40D79366" w14:textId="77777777" w:rsidTr="000A6B69">
        <w:tc>
          <w:tcPr>
            <w:tcW w:w="5523" w:type="dxa"/>
          </w:tcPr>
          <w:p w14:paraId="46622E7F" w14:textId="3711D57A" w:rsidR="00AD534C" w:rsidRPr="00A16A3B" w:rsidRDefault="00AD534C" w:rsidP="00AD534C">
            <w:pPr>
              <w:rPr>
                <w:sz w:val="24"/>
                <w:szCs w:val="24"/>
              </w:rPr>
            </w:pPr>
            <w:r>
              <w:rPr>
                <w:sz w:val="24"/>
                <w:szCs w:val="24"/>
              </w:rPr>
              <w:t xml:space="preserve">Folk music often uses the sounds of the nature </w:t>
            </w:r>
          </w:p>
        </w:tc>
        <w:tc>
          <w:tcPr>
            <w:tcW w:w="5525" w:type="dxa"/>
          </w:tcPr>
          <w:p w14:paraId="3F9E8EC3" w14:textId="11623D35" w:rsidR="00AD534C" w:rsidRPr="00A16A3B" w:rsidRDefault="00AD534C" w:rsidP="00AD534C">
            <w:pPr>
              <w:rPr>
                <w:sz w:val="24"/>
                <w:szCs w:val="24"/>
              </w:rPr>
            </w:pPr>
            <w:r>
              <w:rPr>
                <w:sz w:val="24"/>
                <w:szCs w:val="24"/>
              </w:rPr>
              <w:t xml:space="preserve">Folk music often uses the sounds of the nature </w:t>
            </w:r>
          </w:p>
        </w:tc>
      </w:tr>
      <w:tr w:rsidR="00AD534C" w14:paraId="47B4ACA9" w14:textId="77777777" w:rsidTr="000A6B69">
        <w:tc>
          <w:tcPr>
            <w:tcW w:w="5523" w:type="dxa"/>
          </w:tcPr>
          <w:p w14:paraId="1CEC7D6A" w14:textId="6C1BF3CD" w:rsidR="00AD534C" w:rsidRPr="00A16A3B" w:rsidRDefault="00AD534C" w:rsidP="00AD534C">
            <w:pPr>
              <w:rPr>
                <w:sz w:val="24"/>
                <w:szCs w:val="24"/>
              </w:rPr>
            </w:pPr>
          </w:p>
        </w:tc>
        <w:tc>
          <w:tcPr>
            <w:tcW w:w="5525" w:type="dxa"/>
          </w:tcPr>
          <w:p w14:paraId="379419F5" w14:textId="7A966907" w:rsidR="00AD534C" w:rsidRPr="00A16A3B" w:rsidRDefault="00AD534C" w:rsidP="00AD534C">
            <w:pPr>
              <w:jc w:val="center"/>
              <w:rPr>
                <w:sz w:val="24"/>
                <w:szCs w:val="24"/>
              </w:rPr>
            </w:pPr>
            <w:r>
              <w:rPr>
                <w:sz w:val="24"/>
                <w:szCs w:val="24"/>
              </w:rPr>
              <w:t xml:space="preserve">Some </w:t>
            </w:r>
            <w:r>
              <w:rPr>
                <w:sz w:val="24"/>
                <w:szCs w:val="24"/>
              </w:rPr>
              <w:t>musicians</w:t>
            </w:r>
            <w:r>
              <w:rPr>
                <w:sz w:val="24"/>
                <w:szCs w:val="24"/>
              </w:rPr>
              <w:t xml:space="preserve"> improvise and make up tunes as they go along</w:t>
            </w:r>
          </w:p>
        </w:tc>
      </w:tr>
      <w:tr w:rsidR="00AD534C" w14:paraId="368DE676" w14:textId="77777777" w:rsidTr="000A6B69">
        <w:tc>
          <w:tcPr>
            <w:tcW w:w="5523" w:type="dxa"/>
          </w:tcPr>
          <w:p w14:paraId="5B6DBB45" w14:textId="30E1DFC4" w:rsidR="00AD534C" w:rsidRPr="00A16A3B" w:rsidRDefault="00AD534C" w:rsidP="00AD534C">
            <w:pPr>
              <w:rPr>
                <w:sz w:val="24"/>
                <w:szCs w:val="24"/>
              </w:rPr>
            </w:pPr>
            <w:r>
              <w:rPr>
                <w:sz w:val="24"/>
                <w:szCs w:val="24"/>
              </w:rPr>
              <w:t>Musicians need to know what to play so they use symbols to help them remember how to play – most musician use ‘standard stick notation’ but we can make up signs that work for our instruments</w:t>
            </w:r>
          </w:p>
        </w:tc>
        <w:tc>
          <w:tcPr>
            <w:tcW w:w="5525" w:type="dxa"/>
          </w:tcPr>
          <w:p w14:paraId="1BB62A9F" w14:textId="1682BC9F" w:rsidR="00AD534C" w:rsidRPr="00A16A3B" w:rsidRDefault="00AD534C" w:rsidP="00AD534C">
            <w:pPr>
              <w:rPr>
                <w:sz w:val="24"/>
                <w:szCs w:val="24"/>
              </w:rPr>
            </w:pPr>
            <w:r>
              <w:rPr>
                <w:sz w:val="24"/>
                <w:szCs w:val="24"/>
              </w:rPr>
              <w:t>Musicians need to know what to play so they use symbols to help them remember how to play – most musician use ‘standard stick notation’ but we can make up signs that work for our instruments</w:t>
            </w:r>
          </w:p>
        </w:tc>
      </w:tr>
      <w:tr w:rsidR="00AD534C" w14:paraId="7CEE6607" w14:textId="77777777" w:rsidTr="000A6B69">
        <w:tc>
          <w:tcPr>
            <w:tcW w:w="5523" w:type="dxa"/>
          </w:tcPr>
          <w:p w14:paraId="6BB300F1" w14:textId="1E053560" w:rsidR="00AD534C" w:rsidRPr="00A16A3B" w:rsidRDefault="00AD534C" w:rsidP="00AD534C">
            <w:pPr>
              <w:rPr>
                <w:sz w:val="24"/>
                <w:szCs w:val="24"/>
              </w:rPr>
            </w:pPr>
            <w:r>
              <w:rPr>
                <w:sz w:val="24"/>
                <w:szCs w:val="24"/>
              </w:rPr>
              <w:t xml:space="preserve">The material an instrument is made of changes the sound it makes xylophone and glockenspiel </w:t>
            </w:r>
          </w:p>
        </w:tc>
        <w:tc>
          <w:tcPr>
            <w:tcW w:w="5525" w:type="dxa"/>
          </w:tcPr>
          <w:p w14:paraId="4D381E47" w14:textId="73077457" w:rsidR="00AD534C" w:rsidRPr="00A16A3B" w:rsidRDefault="00AD534C" w:rsidP="00AD534C">
            <w:pPr>
              <w:rPr>
                <w:sz w:val="24"/>
                <w:szCs w:val="24"/>
              </w:rPr>
            </w:pPr>
            <w:r>
              <w:rPr>
                <w:sz w:val="24"/>
                <w:szCs w:val="24"/>
              </w:rPr>
              <w:t>The material an instrument is made of changes the sound it makes xylophone and glockenspiel</w:t>
            </w:r>
          </w:p>
        </w:tc>
      </w:tr>
      <w:tr w:rsidR="00AD534C" w14:paraId="6D07E733" w14:textId="77777777" w:rsidTr="000A6B69">
        <w:tc>
          <w:tcPr>
            <w:tcW w:w="5523" w:type="dxa"/>
          </w:tcPr>
          <w:p w14:paraId="4CCC28FF" w14:textId="0590C2DA" w:rsidR="00AD534C" w:rsidRPr="00A16A3B" w:rsidRDefault="00AD534C" w:rsidP="00AD534C">
            <w:pPr>
              <w:rPr>
                <w:sz w:val="24"/>
                <w:szCs w:val="24"/>
              </w:rPr>
            </w:pPr>
          </w:p>
        </w:tc>
        <w:tc>
          <w:tcPr>
            <w:tcW w:w="5525" w:type="dxa"/>
          </w:tcPr>
          <w:p w14:paraId="4F4D8C30" w14:textId="2BFF8B53" w:rsidR="00AD534C" w:rsidRPr="00A16A3B" w:rsidRDefault="00AD534C" w:rsidP="00AD534C">
            <w:pPr>
              <w:rPr>
                <w:sz w:val="24"/>
                <w:szCs w:val="24"/>
              </w:rPr>
            </w:pPr>
          </w:p>
        </w:tc>
      </w:tr>
      <w:tr w:rsidR="00AD534C" w14:paraId="0FAD4309" w14:textId="77777777" w:rsidTr="000A6B69">
        <w:tc>
          <w:tcPr>
            <w:tcW w:w="5523" w:type="dxa"/>
          </w:tcPr>
          <w:p w14:paraId="143FC7A8" w14:textId="32D5F5BB" w:rsidR="00AD534C" w:rsidRPr="00A16A3B" w:rsidRDefault="00AD534C" w:rsidP="00AD534C">
            <w:pPr>
              <w:rPr>
                <w:sz w:val="24"/>
                <w:szCs w:val="24"/>
              </w:rPr>
            </w:pPr>
          </w:p>
        </w:tc>
        <w:tc>
          <w:tcPr>
            <w:tcW w:w="5525" w:type="dxa"/>
          </w:tcPr>
          <w:p w14:paraId="6DDB432F" w14:textId="1D8FD48D" w:rsidR="00AD534C" w:rsidRPr="00A16A3B" w:rsidRDefault="00AD534C" w:rsidP="00AD534C">
            <w:pPr>
              <w:rPr>
                <w:sz w:val="24"/>
                <w:szCs w:val="24"/>
              </w:rPr>
            </w:pPr>
          </w:p>
        </w:tc>
      </w:tr>
      <w:tr w:rsidR="00AD534C" w14:paraId="26FCC77D" w14:textId="77777777" w:rsidTr="000A6B69">
        <w:tc>
          <w:tcPr>
            <w:tcW w:w="5523" w:type="dxa"/>
          </w:tcPr>
          <w:p w14:paraId="6B1ACE36" w14:textId="77777777" w:rsidR="00AD534C" w:rsidRPr="00A16A3B" w:rsidRDefault="00AD534C" w:rsidP="00AD534C">
            <w:pPr>
              <w:rPr>
                <w:sz w:val="24"/>
                <w:szCs w:val="24"/>
              </w:rPr>
            </w:pPr>
          </w:p>
        </w:tc>
        <w:tc>
          <w:tcPr>
            <w:tcW w:w="5525" w:type="dxa"/>
          </w:tcPr>
          <w:p w14:paraId="7E65EB32" w14:textId="31D9F745" w:rsidR="00AD534C" w:rsidRPr="00A16A3B" w:rsidRDefault="00AD534C" w:rsidP="00AD534C">
            <w:pPr>
              <w:rPr>
                <w:sz w:val="24"/>
                <w:szCs w:val="24"/>
              </w:rPr>
            </w:pPr>
          </w:p>
        </w:tc>
      </w:tr>
      <w:tr w:rsidR="00AD534C" w14:paraId="6DE673B7" w14:textId="77777777" w:rsidTr="000A6B69">
        <w:tc>
          <w:tcPr>
            <w:tcW w:w="5523" w:type="dxa"/>
          </w:tcPr>
          <w:p w14:paraId="2DC3ED1F" w14:textId="3BA19BCF" w:rsidR="00AD534C" w:rsidRPr="00A16A3B" w:rsidRDefault="00AD534C" w:rsidP="00AD534C">
            <w:pPr>
              <w:rPr>
                <w:sz w:val="24"/>
                <w:szCs w:val="24"/>
              </w:rPr>
            </w:pPr>
          </w:p>
        </w:tc>
        <w:tc>
          <w:tcPr>
            <w:tcW w:w="5525" w:type="dxa"/>
          </w:tcPr>
          <w:p w14:paraId="506C82E5" w14:textId="11EFE7F0" w:rsidR="00AD534C" w:rsidRPr="00A16A3B" w:rsidRDefault="00AD534C" w:rsidP="00AD534C">
            <w:pPr>
              <w:rPr>
                <w:sz w:val="24"/>
                <w:szCs w:val="24"/>
              </w:rPr>
            </w:pPr>
          </w:p>
        </w:tc>
      </w:tr>
      <w:tr w:rsidR="00AD534C" w14:paraId="762D377A" w14:textId="77777777" w:rsidTr="000A6B69">
        <w:tc>
          <w:tcPr>
            <w:tcW w:w="5523" w:type="dxa"/>
          </w:tcPr>
          <w:p w14:paraId="26A69C3E" w14:textId="7F6BB641" w:rsidR="00AD534C" w:rsidRPr="00A16A3B" w:rsidRDefault="00AD534C" w:rsidP="00AD534C">
            <w:pPr>
              <w:rPr>
                <w:sz w:val="24"/>
                <w:szCs w:val="24"/>
              </w:rPr>
            </w:pPr>
          </w:p>
        </w:tc>
        <w:tc>
          <w:tcPr>
            <w:tcW w:w="5525" w:type="dxa"/>
          </w:tcPr>
          <w:p w14:paraId="60C4BA55" w14:textId="41E321D3" w:rsidR="00AD534C" w:rsidRPr="00A16A3B" w:rsidRDefault="00AD534C" w:rsidP="00AD534C">
            <w:pPr>
              <w:rPr>
                <w:sz w:val="24"/>
                <w:szCs w:val="24"/>
              </w:rPr>
            </w:pPr>
          </w:p>
        </w:tc>
      </w:tr>
    </w:tbl>
    <w:p w14:paraId="697B64E8" w14:textId="3AEA11AF" w:rsidR="00B314B5" w:rsidRPr="006E7034" w:rsidRDefault="00AB3915" w:rsidP="006E7034">
      <w:pPr>
        <w:rPr>
          <w:sz w:val="24"/>
          <w:szCs w:val="24"/>
        </w:rPr>
      </w:pPr>
      <w:r>
        <w:rPr>
          <w:sz w:val="24"/>
          <w:szCs w:val="24"/>
        </w:rPr>
        <w:t>See National Curriculum coverage document for how this unit fits with the rest of our curriculum.</w:t>
      </w:r>
    </w:p>
    <w:sectPr w:rsidR="00B314B5" w:rsidRPr="006E7034" w:rsidSect="00A1247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OldStyleStd-Regula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6CF9"/>
    <w:multiLevelType w:val="hybridMultilevel"/>
    <w:tmpl w:val="C054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240CF0"/>
    <w:multiLevelType w:val="hybridMultilevel"/>
    <w:tmpl w:val="EC90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B31A03"/>
    <w:multiLevelType w:val="hybridMultilevel"/>
    <w:tmpl w:val="3766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8044E3"/>
    <w:multiLevelType w:val="hybridMultilevel"/>
    <w:tmpl w:val="0A14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351F60"/>
    <w:multiLevelType w:val="hybridMultilevel"/>
    <w:tmpl w:val="E05E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F2E04"/>
    <w:multiLevelType w:val="hybridMultilevel"/>
    <w:tmpl w:val="FD64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F735DC"/>
    <w:multiLevelType w:val="hybridMultilevel"/>
    <w:tmpl w:val="0BA8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3060F6"/>
    <w:multiLevelType w:val="hybridMultilevel"/>
    <w:tmpl w:val="EEAA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2"/>
  </w:num>
  <w:num w:numId="5">
    <w:abstractNumId w:val="8"/>
  </w:num>
  <w:num w:numId="6">
    <w:abstractNumId w:val="6"/>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73"/>
    <w:rsid w:val="0002494B"/>
    <w:rsid w:val="00033988"/>
    <w:rsid w:val="00050F2F"/>
    <w:rsid w:val="00055C5E"/>
    <w:rsid w:val="000A6B69"/>
    <w:rsid w:val="000B204B"/>
    <w:rsid w:val="000C0F25"/>
    <w:rsid w:val="00196CC2"/>
    <w:rsid w:val="001C12E4"/>
    <w:rsid w:val="001D6796"/>
    <w:rsid w:val="001E1307"/>
    <w:rsid w:val="001F22C6"/>
    <w:rsid w:val="0023748E"/>
    <w:rsid w:val="00247769"/>
    <w:rsid w:val="00271861"/>
    <w:rsid w:val="00295F66"/>
    <w:rsid w:val="003027E3"/>
    <w:rsid w:val="00305476"/>
    <w:rsid w:val="003849DE"/>
    <w:rsid w:val="00385D63"/>
    <w:rsid w:val="00394815"/>
    <w:rsid w:val="003A41FA"/>
    <w:rsid w:val="003B52F9"/>
    <w:rsid w:val="003D531C"/>
    <w:rsid w:val="003E41EC"/>
    <w:rsid w:val="00406D78"/>
    <w:rsid w:val="0046251F"/>
    <w:rsid w:val="00471D9B"/>
    <w:rsid w:val="004749D7"/>
    <w:rsid w:val="004B1DB9"/>
    <w:rsid w:val="004E1535"/>
    <w:rsid w:val="004E4239"/>
    <w:rsid w:val="005778AB"/>
    <w:rsid w:val="00586A9D"/>
    <w:rsid w:val="00596147"/>
    <w:rsid w:val="00597426"/>
    <w:rsid w:val="005B2F49"/>
    <w:rsid w:val="005B3831"/>
    <w:rsid w:val="005C62A6"/>
    <w:rsid w:val="005D7ABB"/>
    <w:rsid w:val="00614563"/>
    <w:rsid w:val="00614F98"/>
    <w:rsid w:val="00615C79"/>
    <w:rsid w:val="00632DEC"/>
    <w:rsid w:val="006479FF"/>
    <w:rsid w:val="00652C13"/>
    <w:rsid w:val="006547DA"/>
    <w:rsid w:val="00682A50"/>
    <w:rsid w:val="0068645F"/>
    <w:rsid w:val="006A70A1"/>
    <w:rsid w:val="006C4871"/>
    <w:rsid w:val="006C7148"/>
    <w:rsid w:val="006D437E"/>
    <w:rsid w:val="006D55C9"/>
    <w:rsid w:val="006E1BD8"/>
    <w:rsid w:val="006E7034"/>
    <w:rsid w:val="006E7D62"/>
    <w:rsid w:val="00710BFD"/>
    <w:rsid w:val="007427DE"/>
    <w:rsid w:val="0077314F"/>
    <w:rsid w:val="007A12D1"/>
    <w:rsid w:val="007D2C16"/>
    <w:rsid w:val="00835552"/>
    <w:rsid w:val="008357FA"/>
    <w:rsid w:val="008451C4"/>
    <w:rsid w:val="00851F18"/>
    <w:rsid w:val="00862D7C"/>
    <w:rsid w:val="008B3332"/>
    <w:rsid w:val="008D1012"/>
    <w:rsid w:val="008D2219"/>
    <w:rsid w:val="008D3F47"/>
    <w:rsid w:val="008E1E51"/>
    <w:rsid w:val="0091103E"/>
    <w:rsid w:val="009163AE"/>
    <w:rsid w:val="009201AC"/>
    <w:rsid w:val="00931732"/>
    <w:rsid w:val="00937CAC"/>
    <w:rsid w:val="00937CEB"/>
    <w:rsid w:val="00940975"/>
    <w:rsid w:val="0097671F"/>
    <w:rsid w:val="009908B4"/>
    <w:rsid w:val="00991CAF"/>
    <w:rsid w:val="009D2DF4"/>
    <w:rsid w:val="009D7AA5"/>
    <w:rsid w:val="009E7110"/>
    <w:rsid w:val="00A06154"/>
    <w:rsid w:val="00A11121"/>
    <w:rsid w:val="00A12473"/>
    <w:rsid w:val="00A16A3B"/>
    <w:rsid w:val="00A5103D"/>
    <w:rsid w:val="00A54088"/>
    <w:rsid w:val="00A712E7"/>
    <w:rsid w:val="00A84084"/>
    <w:rsid w:val="00AB0AD0"/>
    <w:rsid w:val="00AB3915"/>
    <w:rsid w:val="00AB6D00"/>
    <w:rsid w:val="00AD534C"/>
    <w:rsid w:val="00AF048C"/>
    <w:rsid w:val="00B0786C"/>
    <w:rsid w:val="00B10AB4"/>
    <w:rsid w:val="00B270E9"/>
    <w:rsid w:val="00B314B5"/>
    <w:rsid w:val="00B40280"/>
    <w:rsid w:val="00B44BCF"/>
    <w:rsid w:val="00B57309"/>
    <w:rsid w:val="00B66B26"/>
    <w:rsid w:val="00B723DF"/>
    <w:rsid w:val="00B868E1"/>
    <w:rsid w:val="00B9040C"/>
    <w:rsid w:val="00B923C5"/>
    <w:rsid w:val="00B96BB5"/>
    <w:rsid w:val="00BD35AA"/>
    <w:rsid w:val="00BE59C7"/>
    <w:rsid w:val="00BE5CD7"/>
    <w:rsid w:val="00BE7C43"/>
    <w:rsid w:val="00BF35A8"/>
    <w:rsid w:val="00C26BF6"/>
    <w:rsid w:val="00C30124"/>
    <w:rsid w:val="00C55539"/>
    <w:rsid w:val="00C60F0F"/>
    <w:rsid w:val="00C712D0"/>
    <w:rsid w:val="00C721DE"/>
    <w:rsid w:val="00C730B3"/>
    <w:rsid w:val="00C8567D"/>
    <w:rsid w:val="00CA0B05"/>
    <w:rsid w:val="00CB4DF9"/>
    <w:rsid w:val="00CD577C"/>
    <w:rsid w:val="00CD5824"/>
    <w:rsid w:val="00CF0D16"/>
    <w:rsid w:val="00CF1815"/>
    <w:rsid w:val="00CF1C70"/>
    <w:rsid w:val="00D11259"/>
    <w:rsid w:val="00D13231"/>
    <w:rsid w:val="00D17BD8"/>
    <w:rsid w:val="00D20512"/>
    <w:rsid w:val="00D35A27"/>
    <w:rsid w:val="00D42B67"/>
    <w:rsid w:val="00D5369F"/>
    <w:rsid w:val="00D734AD"/>
    <w:rsid w:val="00D9672C"/>
    <w:rsid w:val="00DD1D6F"/>
    <w:rsid w:val="00DF3095"/>
    <w:rsid w:val="00E0628B"/>
    <w:rsid w:val="00E848C1"/>
    <w:rsid w:val="00E87371"/>
    <w:rsid w:val="00E94600"/>
    <w:rsid w:val="00EC1F0C"/>
    <w:rsid w:val="00EF2DE6"/>
    <w:rsid w:val="00F3129A"/>
    <w:rsid w:val="00F948FD"/>
    <w:rsid w:val="00FA3662"/>
    <w:rsid w:val="00FA4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B63AB"/>
  <w15:docId w15:val="{DCF5BD86-ED17-4AF4-8F4E-BA528D1B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2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A1247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A1247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3">
    <w:name w:val="Light Shading Accent 3"/>
    <w:basedOn w:val="TableNormal"/>
    <w:uiPriority w:val="60"/>
    <w:rsid w:val="00C721D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
    <w:name w:val="Medium List 1"/>
    <w:basedOn w:val="TableNormal"/>
    <w:uiPriority w:val="65"/>
    <w:rsid w:val="00C721D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2">
    <w:name w:val="Light Shading Accent 2"/>
    <w:basedOn w:val="TableNormal"/>
    <w:uiPriority w:val="60"/>
    <w:rsid w:val="00586A9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5">
    <w:name w:val="Light Shading Accent 5"/>
    <w:basedOn w:val="TableNormal"/>
    <w:uiPriority w:val="60"/>
    <w:rsid w:val="00586A9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List1-Accent1">
    <w:name w:val="Medium List 1 Accent 1"/>
    <w:basedOn w:val="TableNormal"/>
    <w:uiPriority w:val="65"/>
    <w:rsid w:val="00586A9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ListParagraph">
    <w:name w:val="List Paragraph"/>
    <w:basedOn w:val="Normal"/>
    <w:uiPriority w:val="34"/>
    <w:qFormat/>
    <w:rsid w:val="00E87371"/>
    <w:pPr>
      <w:ind w:left="720"/>
      <w:contextualSpacing/>
    </w:pPr>
  </w:style>
  <w:style w:type="paragraph" w:customStyle="1" w:styleId="bulletundertext">
    <w:name w:val="bullet (under text)"/>
    <w:rsid w:val="00D42B67"/>
    <w:pPr>
      <w:numPr>
        <w:numId w:val="7"/>
      </w:numPr>
      <w:spacing w:after="240" w:line="288"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75495">
      <w:bodyDiv w:val="1"/>
      <w:marLeft w:val="0"/>
      <w:marRight w:val="0"/>
      <w:marTop w:val="0"/>
      <w:marBottom w:val="0"/>
      <w:divBdr>
        <w:top w:val="none" w:sz="0" w:space="0" w:color="auto"/>
        <w:left w:val="none" w:sz="0" w:space="0" w:color="auto"/>
        <w:bottom w:val="none" w:sz="0" w:space="0" w:color="auto"/>
        <w:right w:val="none" w:sz="0" w:space="0" w:color="auto"/>
      </w:divBdr>
    </w:div>
    <w:div w:id="849101450">
      <w:bodyDiv w:val="1"/>
      <w:marLeft w:val="0"/>
      <w:marRight w:val="0"/>
      <w:marTop w:val="0"/>
      <w:marBottom w:val="0"/>
      <w:divBdr>
        <w:top w:val="none" w:sz="0" w:space="0" w:color="auto"/>
        <w:left w:val="none" w:sz="0" w:space="0" w:color="auto"/>
        <w:bottom w:val="none" w:sz="0" w:space="0" w:color="auto"/>
        <w:right w:val="none" w:sz="0" w:space="0" w:color="auto"/>
      </w:divBdr>
    </w:div>
    <w:div w:id="207187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56B9E2A850A841A46DF84836850B56" ma:contentTypeVersion="8" ma:contentTypeDescription="Create a new document." ma:contentTypeScope="" ma:versionID="7f72f5dfd9d0adc6952d98e78e4734b3">
  <xsd:schema xmlns:xsd="http://www.w3.org/2001/XMLSchema" xmlns:xs="http://www.w3.org/2001/XMLSchema" xmlns:p="http://schemas.microsoft.com/office/2006/metadata/properties" xmlns:ns2="d5d9292d-8b82-4250-868d-9e6fc68dd06f" xmlns:ns3="59025288-42e0-4d93-ae8f-1814a6634206" targetNamespace="http://schemas.microsoft.com/office/2006/metadata/properties" ma:root="true" ma:fieldsID="2a0f3490673402b4d0b6b1ceb98f53bc" ns2:_="" ns3:_="">
    <xsd:import namespace="d5d9292d-8b82-4250-868d-9e6fc68dd06f"/>
    <xsd:import namespace="59025288-42e0-4d93-ae8f-1814a6634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9292d-8b82-4250-868d-9e6fc68dd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025288-42e0-4d93-ae8f-1814a66342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025288-42e0-4d93-ae8f-1814a6634206">
      <UserInfo>
        <DisplayName>Giles Gatrell</DisplayName>
        <AccountId>20</AccountId>
        <AccountType/>
      </UserInfo>
    </SharedWithUsers>
  </documentManagement>
</p:properties>
</file>

<file path=customXml/itemProps1.xml><?xml version="1.0" encoding="utf-8"?>
<ds:datastoreItem xmlns:ds="http://schemas.openxmlformats.org/officeDocument/2006/customXml" ds:itemID="{592958D7-2AF8-4522-BC33-34FDF6256611}"/>
</file>

<file path=customXml/itemProps2.xml><?xml version="1.0" encoding="utf-8"?>
<ds:datastoreItem xmlns:ds="http://schemas.openxmlformats.org/officeDocument/2006/customXml" ds:itemID="{5C2A7940-2036-416B-9010-E6450EEC74D8}"/>
</file>

<file path=customXml/itemProps3.xml><?xml version="1.0" encoding="utf-8"?>
<ds:datastoreItem xmlns:ds="http://schemas.openxmlformats.org/officeDocument/2006/customXml" ds:itemID="{C5265C4B-B895-4F89-BB6F-3B343B3B791D}"/>
</file>

<file path=docProps/app.xml><?xml version="1.0" encoding="utf-8"?>
<Properties xmlns="http://schemas.openxmlformats.org/officeDocument/2006/extended-properties" xmlns:vt="http://schemas.openxmlformats.org/officeDocument/2006/docPropsVTypes">
  <Template>Normal</Template>
  <TotalTime>18</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dc:creator>
  <cp:lastModifiedBy>laura braun</cp:lastModifiedBy>
  <cp:revision>7</cp:revision>
  <dcterms:created xsi:type="dcterms:W3CDTF">2018-05-31T10:09:00Z</dcterms:created>
  <dcterms:modified xsi:type="dcterms:W3CDTF">2018-05-31T10:24:00Z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0x0101006056B9E2A850A841A46DF84836850B56</vt:lpwstr>
  </property>
  <property fmtid="{D5CDD505-2E9C-101B-9397-08002B2CF9AE}" pid="3" name="Order">
    <vt:r8>118000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